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13387" w14:textId="77777777" w:rsidR="00CC52B5" w:rsidRPr="004A4053" w:rsidRDefault="00CC52B5" w:rsidP="005B7B25">
      <w:pPr>
        <w:pStyle w:val="Tretekstu"/>
        <w:spacing w:line="26" w:lineRule="atLeast"/>
        <w:rPr>
          <w:sz w:val="24"/>
          <w:szCs w:val="24"/>
        </w:rPr>
      </w:pPr>
    </w:p>
    <w:p w14:paraId="335274B2" w14:textId="77777777" w:rsidR="00CC52B5" w:rsidRPr="004A4053" w:rsidRDefault="00CC52B5" w:rsidP="005B7B25">
      <w:pPr>
        <w:pStyle w:val="Tretekstu"/>
        <w:spacing w:line="26" w:lineRule="atLeast"/>
        <w:rPr>
          <w:sz w:val="24"/>
          <w:szCs w:val="24"/>
        </w:rPr>
      </w:pPr>
    </w:p>
    <w:p w14:paraId="7D53A268" w14:textId="77777777" w:rsidR="00CC52B5" w:rsidRPr="00A318FE" w:rsidRDefault="000556DF" w:rsidP="005B7B25">
      <w:pPr>
        <w:pStyle w:val="Tretekstu"/>
        <w:spacing w:line="26" w:lineRule="atLeast"/>
        <w:jc w:val="center"/>
        <w:rPr>
          <w:sz w:val="24"/>
          <w:szCs w:val="24"/>
        </w:rPr>
      </w:pPr>
      <w:r w:rsidRPr="00A318FE">
        <w:rPr>
          <w:sz w:val="24"/>
          <w:szCs w:val="24"/>
        </w:rPr>
        <w:t>ZAŁĄCZNIK NR 1</w:t>
      </w:r>
    </w:p>
    <w:p w14:paraId="0C8A7681" w14:textId="77777777" w:rsidR="00CC52B5" w:rsidRPr="00A318FE" w:rsidRDefault="00CC52B5" w:rsidP="005B7B25">
      <w:pPr>
        <w:pStyle w:val="Tretekstu"/>
        <w:spacing w:line="26" w:lineRule="atLeast"/>
        <w:rPr>
          <w:sz w:val="24"/>
          <w:szCs w:val="24"/>
        </w:rPr>
      </w:pPr>
    </w:p>
    <w:p w14:paraId="36F0FD1E" w14:textId="77777777" w:rsidR="00CC52B5" w:rsidRPr="00A318FE" w:rsidRDefault="00CC52B5" w:rsidP="005B7B25">
      <w:pPr>
        <w:pStyle w:val="Tretekstu"/>
        <w:spacing w:line="26" w:lineRule="atLeast"/>
        <w:rPr>
          <w:sz w:val="24"/>
          <w:szCs w:val="24"/>
        </w:rPr>
      </w:pPr>
    </w:p>
    <w:p w14:paraId="562B41F6" w14:textId="77777777" w:rsidR="00CC52B5" w:rsidRPr="00A318FE" w:rsidRDefault="00CC52B5" w:rsidP="005B7B25">
      <w:pPr>
        <w:pStyle w:val="Tretekstu"/>
        <w:spacing w:line="26" w:lineRule="atLeast"/>
        <w:rPr>
          <w:sz w:val="24"/>
          <w:szCs w:val="24"/>
        </w:rPr>
      </w:pPr>
    </w:p>
    <w:p w14:paraId="548E60F1" w14:textId="77777777" w:rsidR="00CC52B5" w:rsidRPr="00A318FE" w:rsidRDefault="00CC52B5" w:rsidP="005B7B25">
      <w:pPr>
        <w:pStyle w:val="Tretekstu"/>
        <w:spacing w:line="26" w:lineRule="atLeast"/>
        <w:rPr>
          <w:sz w:val="24"/>
          <w:szCs w:val="24"/>
        </w:rPr>
      </w:pPr>
    </w:p>
    <w:p w14:paraId="7529F0F0" w14:textId="77777777" w:rsidR="00515F3F" w:rsidRPr="00A318FE" w:rsidRDefault="00515F3F" w:rsidP="005B7B25">
      <w:pPr>
        <w:pStyle w:val="Tretekstu"/>
        <w:spacing w:line="26" w:lineRule="atLeast"/>
        <w:rPr>
          <w:sz w:val="24"/>
          <w:szCs w:val="24"/>
        </w:rPr>
      </w:pPr>
    </w:p>
    <w:p w14:paraId="650D1CE6" w14:textId="77777777" w:rsidR="00CC52B5" w:rsidRPr="00A318FE" w:rsidRDefault="00CC52B5" w:rsidP="005B7B25">
      <w:pPr>
        <w:pStyle w:val="Tretekstu"/>
        <w:spacing w:line="26" w:lineRule="atLeast"/>
        <w:rPr>
          <w:sz w:val="24"/>
          <w:szCs w:val="24"/>
        </w:rPr>
      </w:pPr>
    </w:p>
    <w:p w14:paraId="431A8B2E" w14:textId="77777777" w:rsidR="00CC52B5" w:rsidRPr="00A318FE" w:rsidRDefault="00CC52B5" w:rsidP="005B7B25">
      <w:pPr>
        <w:pStyle w:val="Tretekstu"/>
        <w:spacing w:line="26" w:lineRule="atLeast"/>
        <w:rPr>
          <w:sz w:val="24"/>
          <w:szCs w:val="24"/>
        </w:rPr>
      </w:pPr>
    </w:p>
    <w:p w14:paraId="6C5A4591" w14:textId="77777777" w:rsidR="00CC52B5" w:rsidRPr="00A318FE" w:rsidRDefault="00CC52B5" w:rsidP="005B7B25">
      <w:pPr>
        <w:pStyle w:val="Tretekstu"/>
        <w:spacing w:line="26" w:lineRule="atLeast"/>
        <w:rPr>
          <w:sz w:val="24"/>
          <w:szCs w:val="24"/>
        </w:rPr>
      </w:pPr>
    </w:p>
    <w:p w14:paraId="137973D3" w14:textId="77777777" w:rsidR="00EF3A1D" w:rsidRPr="00E80F03" w:rsidRDefault="00EF3A1D" w:rsidP="00EF3A1D">
      <w:pPr>
        <w:pStyle w:val="Tretekstu"/>
        <w:spacing w:after="0"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E80F03">
        <w:rPr>
          <w:rFonts w:asciiTheme="minorHAnsi" w:hAnsiTheme="minorHAnsi" w:cstheme="minorHAnsi"/>
          <w:b/>
          <w:bCs/>
          <w:sz w:val="32"/>
          <w:szCs w:val="32"/>
        </w:rPr>
        <w:t xml:space="preserve">Szczegółowe wytyczne techniczne do opracowania dokumentacji projektowej </w:t>
      </w:r>
      <w:bookmarkStart w:id="0" w:name="_Hlk117496370"/>
      <w:r w:rsidRPr="00E80F03">
        <w:rPr>
          <w:rFonts w:asciiTheme="minorHAnsi" w:hAnsiTheme="minorHAnsi" w:cstheme="minorHAnsi"/>
          <w:b/>
          <w:sz w:val="32"/>
          <w:szCs w:val="32"/>
        </w:rPr>
        <w:t>dla zadania pn.</w:t>
      </w:r>
    </w:p>
    <w:p w14:paraId="355D2485" w14:textId="391A5231" w:rsidR="00EF3A1D" w:rsidRPr="00E80F03" w:rsidRDefault="00EF3A1D" w:rsidP="00EF3A1D">
      <w:pPr>
        <w:pStyle w:val="Tretekstu"/>
        <w:spacing w:after="0" w:line="276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E80F03">
        <w:rPr>
          <w:rFonts w:asciiTheme="minorHAnsi" w:hAnsiTheme="minorHAnsi" w:cstheme="minorHAnsi"/>
          <w:b/>
          <w:sz w:val="32"/>
          <w:szCs w:val="32"/>
        </w:rPr>
        <w:t xml:space="preserve"> „</w:t>
      </w:r>
      <w:r w:rsidR="00E80F03" w:rsidRPr="00E80F03">
        <w:rPr>
          <w:rFonts w:asciiTheme="minorHAnsi" w:hAnsiTheme="minorHAnsi" w:cstheme="minorHAnsi"/>
          <w:b/>
          <w:sz w:val="32"/>
          <w:szCs w:val="32"/>
        </w:rPr>
        <w:t xml:space="preserve">Budowa </w:t>
      </w:r>
      <w:bookmarkEnd w:id="0"/>
      <w:r w:rsidR="005E1EAD">
        <w:rPr>
          <w:rFonts w:asciiTheme="minorHAnsi" w:hAnsiTheme="minorHAnsi" w:cstheme="minorHAnsi"/>
          <w:b/>
          <w:sz w:val="32"/>
          <w:szCs w:val="32"/>
        </w:rPr>
        <w:t xml:space="preserve">ul. </w:t>
      </w:r>
      <w:r w:rsidR="008F191D">
        <w:rPr>
          <w:rFonts w:asciiTheme="minorHAnsi" w:hAnsiTheme="minorHAnsi" w:cstheme="minorHAnsi"/>
          <w:b/>
          <w:sz w:val="32"/>
          <w:szCs w:val="32"/>
        </w:rPr>
        <w:t>Wirowskiej</w:t>
      </w:r>
      <w:r w:rsidR="006D4218">
        <w:rPr>
          <w:rFonts w:asciiTheme="minorHAnsi" w:hAnsiTheme="minorHAnsi" w:cstheme="minorHAnsi"/>
          <w:b/>
          <w:sz w:val="32"/>
          <w:szCs w:val="32"/>
        </w:rPr>
        <w:t xml:space="preserve"> etap I</w:t>
      </w:r>
      <w:r w:rsidR="005E1EAD">
        <w:rPr>
          <w:rFonts w:asciiTheme="minorHAnsi" w:hAnsiTheme="minorHAnsi" w:cstheme="minorHAnsi"/>
          <w:b/>
          <w:sz w:val="32"/>
          <w:szCs w:val="32"/>
        </w:rPr>
        <w:t xml:space="preserve"> w Wirach</w:t>
      </w:r>
      <w:r w:rsidR="00180360">
        <w:rPr>
          <w:rFonts w:asciiTheme="minorHAnsi" w:hAnsiTheme="minorHAnsi" w:cstheme="minorHAnsi"/>
          <w:b/>
          <w:sz w:val="32"/>
          <w:szCs w:val="32"/>
        </w:rPr>
        <w:t>”</w:t>
      </w:r>
    </w:p>
    <w:p w14:paraId="312CFBC2" w14:textId="38758293" w:rsidR="0061714F" w:rsidRPr="00835226" w:rsidRDefault="0061714F" w:rsidP="00835226">
      <w:pPr>
        <w:pStyle w:val="Tretekstu"/>
        <w:spacing w:after="0" w:line="276" w:lineRule="auto"/>
        <w:jc w:val="center"/>
        <w:rPr>
          <w:b/>
          <w:sz w:val="28"/>
          <w:szCs w:val="28"/>
        </w:rPr>
      </w:pPr>
    </w:p>
    <w:p w14:paraId="6133C2E9" w14:textId="77777777" w:rsidR="00CC52B5" w:rsidRPr="009C14FD" w:rsidRDefault="00CC52B5" w:rsidP="00835226">
      <w:pPr>
        <w:pStyle w:val="Tretekstu"/>
        <w:spacing w:line="276" w:lineRule="auto"/>
        <w:jc w:val="both"/>
        <w:rPr>
          <w:sz w:val="24"/>
          <w:szCs w:val="24"/>
          <w:highlight w:val="yellow"/>
        </w:rPr>
      </w:pPr>
    </w:p>
    <w:p w14:paraId="19C946A7" w14:textId="77777777" w:rsidR="00CC52B5" w:rsidRPr="009C14FD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59A83E9F" w14:textId="77777777" w:rsidR="00CC52B5" w:rsidRPr="009C14FD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26773E51" w14:textId="77777777" w:rsidR="00CC52B5" w:rsidRPr="009C14FD" w:rsidRDefault="00CC52B5" w:rsidP="005B7B25">
      <w:pPr>
        <w:pStyle w:val="Tretekstu"/>
        <w:spacing w:line="26" w:lineRule="atLeast"/>
        <w:jc w:val="both"/>
        <w:rPr>
          <w:b/>
          <w:sz w:val="24"/>
          <w:szCs w:val="24"/>
          <w:highlight w:val="yellow"/>
          <w:u w:val="single"/>
        </w:rPr>
      </w:pPr>
    </w:p>
    <w:p w14:paraId="479E7A20" w14:textId="77777777" w:rsidR="00CC52B5" w:rsidRPr="009C14FD" w:rsidRDefault="00CC52B5" w:rsidP="005B7B25">
      <w:pPr>
        <w:pStyle w:val="Tretekstu"/>
        <w:spacing w:line="26" w:lineRule="atLeast"/>
        <w:jc w:val="both"/>
        <w:rPr>
          <w:b/>
          <w:sz w:val="24"/>
          <w:szCs w:val="24"/>
          <w:highlight w:val="yellow"/>
          <w:u w:val="single"/>
        </w:rPr>
      </w:pPr>
    </w:p>
    <w:p w14:paraId="25BFE928" w14:textId="77777777" w:rsidR="00CC52B5" w:rsidRPr="009C14FD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4E605A9A" w14:textId="77777777" w:rsidR="00CC52B5" w:rsidRPr="009C14FD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6180B330" w14:textId="77777777" w:rsidR="00CC52B5" w:rsidRPr="009C14FD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21673233" w14:textId="77777777" w:rsidR="00CC52B5" w:rsidRPr="009C14FD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0EFD8860" w14:textId="77777777" w:rsidR="00CC52B5" w:rsidRPr="009C14FD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2F65870B" w14:textId="77777777" w:rsidR="00515F3F" w:rsidRPr="009C14FD" w:rsidRDefault="00515F3F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64FA855D" w14:textId="77777777" w:rsidR="00515F3F" w:rsidRPr="009C14FD" w:rsidRDefault="00515F3F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79DB2EDA" w14:textId="77777777" w:rsidR="00CC52B5" w:rsidRPr="009C14FD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68A15AE0" w14:textId="77777777" w:rsidR="00CC52B5" w:rsidRPr="009C14FD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112842FB" w14:textId="77777777" w:rsidR="00CC52B5" w:rsidRPr="009C14FD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509E5779" w14:textId="77777777" w:rsidR="00CC52B5" w:rsidRPr="009C14FD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658E90F3" w14:textId="51335A40" w:rsidR="00CC52B5" w:rsidRDefault="00CC52B5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3A1A3A78" w14:textId="77777777" w:rsidR="001769E6" w:rsidRPr="009C14FD" w:rsidRDefault="001769E6" w:rsidP="005B7B25">
      <w:pPr>
        <w:pStyle w:val="Tretekstu"/>
        <w:spacing w:line="26" w:lineRule="atLeast"/>
        <w:rPr>
          <w:sz w:val="24"/>
          <w:szCs w:val="24"/>
          <w:highlight w:val="yellow"/>
        </w:rPr>
      </w:pPr>
    </w:p>
    <w:p w14:paraId="295BABDF" w14:textId="3AD17D4D" w:rsidR="00CC52B5" w:rsidRDefault="001B1DCE" w:rsidP="005B7B25">
      <w:pPr>
        <w:pStyle w:val="Tretekstu"/>
        <w:spacing w:line="26" w:lineRule="atLeast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Marzec</w:t>
      </w:r>
      <w:r w:rsidR="00C86EEE">
        <w:rPr>
          <w:bCs/>
          <w:sz w:val="24"/>
          <w:szCs w:val="24"/>
        </w:rPr>
        <w:t xml:space="preserve"> </w:t>
      </w:r>
      <w:r w:rsidR="00D90A46">
        <w:rPr>
          <w:bCs/>
          <w:sz w:val="24"/>
          <w:szCs w:val="24"/>
        </w:rPr>
        <w:t>202</w:t>
      </w:r>
      <w:r w:rsidR="00C86EEE">
        <w:rPr>
          <w:bCs/>
          <w:sz w:val="24"/>
          <w:szCs w:val="24"/>
        </w:rPr>
        <w:t>6</w:t>
      </w:r>
    </w:p>
    <w:p w14:paraId="7CFDAEDD" w14:textId="77777777" w:rsidR="00C86EEE" w:rsidRPr="0067593B" w:rsidRDefault="00C86EEE" w:rsidP="005B7B25">
      <w:pPr>
        <w:pStyle w:val="Tretekstu"/>
        <w:spacing w:line="26" w:lineRule="atLeast"/>
        <w:jc w:val="center"/>
        <w:rPr>
          <w:bCs/>
          <w:sz w:val="24"/>
          <w:szCs w:val="24"/>
        </w:rPr>
      </w:pPr>
    </w:p>
    <w:p w14:paraId="3CDD4B93" w14:textId="77777777" w:rsidR="0001789B" w:rsidRDefault="0001789B" w:rsidP="00A318FE">
      <w:pPr>
        <w:pStyle w:val="Tretekstu"/>
        <w:spacing w:line="26" w:lineRule="atLeast"/>
        <w:rPr>
          <w:b/>
          <w:sz w:val="24"/>
          <w:szCs w:val="24"/>
          <w:u w:val="single"/>
        </w:rPr>
      </w:pPr>
    </w:p>
    <w:p w14:paraId="10A91DC6" w14:textId="3272C5A3" w:rsidR="00451F99" w:rsidRPr="0044223D" w:rsidRDefault="000556DF" w:rsidP="003C13C7">
      <w:pPr>
        <w:pStyle w:val="Tretekstu"/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44223D">
        <w:rPr>
          <w:rFonts w:asciiTheme="minorHAnsi" w:hAnsiTheme="minorHAnsi" w:cstheme="minorHAnsi"/>
          <w:b/>
          <w:sz w:val="28"/>
          <w:szCs w:val="28"/>
          <w:u w:val="single"/>
        </w:rPr>
        <w:t>Szczegółowe wytyczne techniczne do opracowania dokum</w:t>
      </w:r>
      <w:r w:rsidR="004A0AC2" w:rsidRPr="0044223D">
        <w:rPr>
          <w:rFonts w:asciiTheme="minorHAnsi" w:hAnsiTheme="minorHAnsi" w:cstheme="minorHAnsi"/>
          <w:b/>
          <w:sz w:val="28"/>
          <w:szCs w:val="28"/>
          <w:u w:val="single"/>
        </w:rPr>
        <w:t xml:space="preserve">entacji projektowej </w:t>
      </w:r>
      <w:r w:rsidR="00A318FE" w:rsidRPr="0044223D">
        <w:rPr>
          <w:rFonts w:asciiTheme="minorHAnsi" w:hAnsiTheme="minorHAnsi" w:cstheme="minorHAnsi"/>
          <w:b/>
          <w:sz w:val="28"/>
          <w:szCs w:val="28"/>
          <w:u w:val="single"/>
        </w:rPr>
        <w:t xml:space="preserve">dotyczącej </w:t>
      </w:r>
      <w:r w:rsidR="00B1313F" w:rsidRPr="0044223D">
        <w:rPr>
          <w:rFonts w:asciiTheme="minorHAnsi" w:hAnsiTheme="minorHAnsi" w:cstheme="minorHAnsi"/>
          <w:b/>
          <w:sz w:val="28"/>
          <w:szCs w:val="28"/>
          <w:u w:val="single"/>
        </w:rPr>
        <w:t>budowy</w:t>
      </w:r>
      <w:r w:rsidR="0044223D" w:rsidRPr="0044223D">
        <w:rPr>
          <w:rFonts w:asciiTheme="minorHAnsi" w:hAnsiTheme="minorHAnsi" w:cstheme="minorHAnsi"/>
          <w:b/>
          <w:sz w:val="28"/>
          <w:szCs w:val="28"/>
          <w:u w:val="single"/>
        </w:rPr>
        <w:t xml:space="preserve"> </w:t>
      </w:r>
      <w:r w:rsidR="005E1EAD">
        <w:rPr>
          <w:rFonts w:asciiTheme="minorHAnsi" w:hAnsiTheme="minorHAnsi" w:cstheme="minorHAnsi"/>
          <w:b/>
          <w:sz w:val="28"/>
          <w:szCs w:val="28"/>
          <w:u w:val="single"/>
        </w:rPr>
        <w:t xml:space="preserve">ul. </w:t>
      </w:r>
      <w:r w:rsidR="008F191D">
        <w:rPr>
          <w:rFonts w:asciiTheme="minorHAnsi" w:hAnsiTheme="minorHAnsi" w:cstheme="minorHAnsi"/>
          <w:b/>
          <w:sz w:val="28"/>
          <w:szCs w:val="28"/>
          <w:u w:val="single"/>
        </w:rPr>
        <w:t>Wirowskiej</w:t>
      </w:r>
      <w:r w:rsidR="006D4218">
        <w:rPr>
          <w:rFonts w:asciiTheme="minorHAnsi" w:hAnsiTheme="minorHAnsi" w:cstheme="minorHAnsi"/>
          <w:b/>
          <w:sz w:val="28"/>
          <w:szCs w:val="28"/>
          <w:u w:val="single"/>
        </w:rPr>
        <w:t xml:space="preserve"> etap I</w:t>
      </w:r>
      <w:r w:rsidR="005E1EAD">
        <w:rPr>
          <w:rFonts w:asciiTheme="minorHAnsi" w:hAnsiTheme="minorHAnsi" w:cstheme="minorHAnsi"/>
          <w:b/>
          <w:sz w:val="28"/>
          <w:szCs w:val="28"/>
          <w:u w:val="single"/>
        </w:rPr>
        <w:t xml:space="preserve"> w Wirach</w:t>
      </w:r>
    </w:p>
    <w:p w14:paraId="42E7E077" w14:textId="77777777" w:rsidR="00A97DC3" w:rsidRDefault="00A97DC3" w:rsidP="003C13C7">
      <w:pPr>
        <w:pStyle w:val="Tretekstu"/>
        <w:spacing w:line="276" w:lineRule="auto"/>
        <w:jc w:val="both"/>
        <w:rPr>
          <w:color w:val="auto"/>
          <w:sz w:val="24"/>
          <w:szCs w:val="24"/>
        </w:rPr>
      </w:pPr>
    </w:p>
    <w:p w14:paraId="5694687A" w14:textId="1A63A4FC" w:rsidR="00373DA3" w:rsidRPr="001D05A0" w:rsidRDefault="000556DF" w:rsidP="00726EC7">
      <w:pPr>
        <w:pStyle w:val="Tretekstu"/>
        <w:spacing w:after="0" w:line="276" w:lineRule="auto"/>
        <w:jc w:val="both"/>
        <w:rPr>
          <w:rFonts w:asciiTheme="minorHAnsi" w:hAnsiTheme="minorHAnsi" w:cstheme="minorHAnsi"/>
          <w:sz w:val="24"/>
        </w:rPr>
      </w:pPr>
      <w:r w:rsidRPr="001D05A0">
        <w:rPr>
          <w:rFonts w:asciiTheme="minorHAnsi" w:hAnsiTheme="minorHAnsi" w:cstheme="minorHAnsi"/>
          <w:color w:val="auto"/>
          <w:sz w:val="24"/>
          <w:szCs w:val="24"/>
        </w:rPr>
        <w:t xml:space="preserve">Planowana inwestycja </w:t>
      </w:r>
      <w:r w:rsidR="00F2614F" w:rsidRPr="001D05A0">
        <w:rPr>
          <w:rFonts w:asciiTheme="minorHAnsi" w:hAnsiTheme="minorHAnsi" w:cstheme="minorHAnsi"/>
          <w:color w:val="auto"/>
          <w:sz w:val="24"/>
          <w:szCs w:val="24"/>
        </w:rPr>
        <w:t xml:space="preserve">dotyczy </w:t>
      </w:r>
      <w:bookmarkStart w:id="1" w:name="_Hlk117498870"/>
      <w:bookmarkStart w:id="2" w:name="_Hlk117501147"/>
      <w:r w:rsidR="00F45C25" w:rsidRPr="001D05A0">
        <w:rPr>
          <w:rFonts w:asciiTheme="minorHAnsi" w:hAnsiTheme="minorHAnsi" w:cstheme="minorHAnsi"/>
          <w:sz w:val="24"/>
        </w:rPr>
        <w:t>budowy</w:t>
      </w:r>
      <w:r w:rsidR="001769E6" w:rsidRPr="001D05A0">
        <w:rPr>
          <w:rFonts w:asciiTheme="minorHAnsi" w:hAnsiTheme="minorHAnsi" w:cstheme="minorHAnsi"/>
          <w:b/>
          <w:sz w:val="24"/>
        </w:rPr>
        <w:t xml:space="preserve"> </w:t>
      </w:r>
      <w:bookmarkEnd w:id="1"/>
      <w:r w:rsidR="005E1EAD" w:rsidRPr="001D05A0">
        <w:rPr>
          <w:rFonts w:asciiTheme="minorHAnsi" w:hAnsiTheme="minorHAnsi" w:cstheme="minorHAnsi"/>
          <w:sz w:val="24"/>
        </w:rPr>
        <w:t xml:space="preserve">ul. </w:t>
      </w:r>
      <w:r w:rsidR="008F191D" w:rsidRPr="001D05A0">
        <w:rPr>
          <w:rFonts w:asciiTheme="minorHAnsi" w:hAnsiTheme="minorHAnsi" w:cstheme="minorHAnsi"/>
          <w:sz w:val="24"/>
        </w:rPr>
        <w:t>Wirowskiej</w:t>
      </w:r>
      <w:r w:rsidR="006D4218">
        <w:rPr>
          <w:rFonts w:asciiTheme="minorHAnsi" w:hAnsiTheme="minorHAnsi" w:cstheme="minorHAnsi"/>
          <w:sz w:val="24"/>
        </w:rPr>
        <w:t xml:space="preserve"> etap I</w:t>
      </w:r>
      <w:r w:rsidR="005E1EAD" w:rsidRPr="001D05A0">
        <w:rPr>
          <w:rFonts w:asciiTheme="minorHAnsi" w:hAnsiTheme="minorHAnsi" w:cstheme="minorHAnsi"/>
          <w:sz w:val="24"/>
        </w:rPr>
        <w:t xml:space="preserve"> w Wirach </w:t>
      </w:r>
      <w:r w:rsidR="00180360" w:rsidRPr="001D05A0">
        <w:rPr>
          <w:rFonts w:asciiTheme="minorHAnsi" w:hAnsiTheme="minorHAnsi" w:cstheme="minorHAnsi"/>
          <w:sz w:val="24"/>
        </w:rPr>
        <w:t xml:space="preserve">(na odcinku od ul. </w:t>
      </w:r>
      <w:r w:rsidR="005E1EAD" w:rsidRPr="001D05A0">
        <w:rPr>
          <w:rFonts w:asciiTheme="minorHAnsi" w:hAnsiTheme="minorHAnsi" w:cstheme="minorHAnsi"/>
          <w:sz w:val="24"/>
        </w:rPr>
        <w:t>Komornickiej</w:t>
      </w:r>
      <w:r w:rsidR="00180360" w:rsidRPr="001D05A0">
        <w:rPr>
          <w:rFonts w:asciiTheme="minorHAnsi" w:hAnsiTheme="minorHAnsi" w:cstheme="minorHAnsi"/>
          <w:sz w:val="24"/>
        </w:rPr>
        <w:t xml:space="preserve"> </w:t>
      </w:r>
      <w:r w:rsidR="00661180">
        <w:rPr>
          <w:rFonts w:asciiTheme="minorHAnsi" w:hAnsiTheme="minorHAnsi" w:cstheme="minorHAnsi"/>
          <w:sz w:val="24"/>
        </w:rPr>
        <w:t>obejmująca skrzyżowanie</w:t>
      </w:r>
      <w:r w:rsidR="008F191D" w:rsidRPr="001D05A0">
        <w:rPr>
          <w:rFonts w:asciiTheme="minorHAnsi" w:hAnsiTheme="minorHAnsi" w:cstheme="minorHAnsi"/>
          <w:sz w:val="24"/>
        </w:rPr>
        <w:t xml:space="preserve"> z ul. Czereśniową</w:t>
      </w:r>
      <w:r w:rsidR="00180360" w:rsidRPr="001D05A0">
        <w:rPr>
          <w:rFonts w:asciiTheme="minorHAnsi" w:hAnsiTheme="minorHAnsi" w:cstheme="minorHAnsi"/>
          <w:sz w:val="24"/>
        </w:rPr>
        <w:t>).</w:t>
      </w:r>
      <w:bookmarkEnd w:id="2"/>
      <w:r w:rsidR="00373DA3" w:rsidRPr="001D05A0">
        <w:rPr>
          <w:rFonts w:asciiTheme="minorHAnsi" w:hAnsiTheme="minorHAnsi" w:cstheme="minorHAnsi"/>
        </w:rPr>
        <w:t xml:space="preserve"> </w:t>
      </w:r>
      <w:r w:rsidR="00373DA3" w:rsidRPr="001D05A0">
        <w:rPr>
          <w:rFonts w:asciiTheme="minorHAnsi" w:hAnsiTheme="minorHAnsi" w:cstheme="minorHAnsi"/>
          <w:sz w:val="24"/>
        </w:rPr>
        <w:t xml:space="preserve">Zamawiający informuje, iż planowana inwestycja pn. „Budowa ul. </w:t>
      </w:r>
      <w:r w:rsidR="0072091F" w:rsidRPr="001D05A0">
        <w:rPr>
          <w:rFonts w:asciiTheme="minorHAnsi" w:hAnsiTheme="minorHAnsi" w:cstheme="minorHAnsi"/>
          <w:sz w:val="24"/>
        </w:rPr>
        <w:t>Wirowskiej</w:t>
      </w:r>
      <w:r w:rsidR="006D4218">
        <w:rPr>
          <w:rFonts w:asciiTheme="minorHAnsi" w:hAnsiTheme="minorHAnsi" w:cstheme="minorHAnsi"/>
          <w:sz w:val="24"/>
        </w:rPr>
        <w:t xml:space="preserve"> etap I</w:t>
      </w:r>
      <w:r w:rsidR="0072091F" w:rsidRPr="001D05A0">
        <w:rPr>
          <w:rFonts w:asciiTheme="minorHAnsi" w:hAnsiTheme="minorHAnsi" w:cstheme="minorHAnsi"/>
          <w:sz w:val="24"/>
        </w:rPr>
        <w:t xml:space="preserve"> </w:t>
      </w:r>
      <w:r w:rsidR="00373DA3" w:rsidRPr="001D05A0">
        <w:rPr>
          <w:rFonts w:asciiTheme="minorHAnsi" w:hAnsiTheme="minorHAnsi" w:cstheme="minorHAnsi"/>
          <w:sz w:val="24"/>
        </w:rPr>
        <w:t>w Wirach” będzie realizowana etapowo. Dokumentacja projektowa powinna uwzględniać możliwość podziału inwestycji na etapy realizacyjne, z zapewnieniem funkcjonalności każdego z etapów jako odrębnej całości.</w:t>
      </w:r>
    </w:p>
    <w:p w14:paraId="74538C68" w14:textId="77777777" w:rsidR="002A36E2" w:rsidRDefault="002A36E2" w:rsidP="00726EC7">
      <w:pPr>
        <w:pStyle w:val="Tretekstu"/>
        <w:spacing w:after="0" w:line="276" w:lineRule="auto"/>
        <w:jc w:val="both"/>
        <w:rPr>
          <w:sz w:val="24"/>
        </w:rPr>
      </w:pPr>
    </w:p>
    <w:p w14:paraId="586E889D" w14:textId="3DE6AAA0" w:rsidR="00EF364A" w:rsidRPr="001D05A0" w:rsidRDefault="001D05A0" w:rsidP="00835226">
      <w:pPr>
        <w:pStyle w:val="Tretekstu"/>
        <w:spacing w:after="0"/>
        <w:jc w:val="both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1D05A0">
        <w:rPr>
          <w:rFonts w:asciiTheme="minorHAnsi" w:hAnsiTheme="minorHAnsi" w:cstheme="minorHAnsi"/>
          <w:b/>
          <w:bCs/>
          <w:color w:val="auto"/>
          <w:sz w:val="24"/>
          <w:szCs w:val="24"/>
        </w:rPr>
        <w:t>Inwestycja będzie realizowana w oparciu o przepisy ustawy z 10 kwietnia 2003 r. o szczególnych zasadach przygotowania i realizacji inwestycji w zakresie dróg publicznych.</w:t>
      </w:r>
    </w:p>
    <w:p w14:paraId="6264D023" w14:textId="77777777" w:rsidR="00B1313F" w:rsidRPr="009B2A87" w:rsidRDefault="00B1313F" w:rsidP="003C13C7">
      <w:pPr>
        <w:pStyle w:val="Tekstpodstawowy"/>
        <w:suppressAutoHyphens w:val="0"/>
        <w:spacing w:after="0"/>
        <w:ind w:left="1068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14:paraId="5091B67D" w14:textId="4C62DEAD" w:rsidR="00CC52B5" w:rsidRPr="001D05A0" w:rsidRDefault="000556DF" w:rsidP="00007D19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Parametry techniczne</w:t>
      </w:r>
      <w:r w:rsidR="0061714F" w:rsidRPr="001D05A0">
        <w:rPr>
          <w:rFonts w:asciiTheme="minorHAnsi" w:hAnsiTheme="minorHAnsi" w:cstheme="minorHAnsi"/>
          <w:sz w:val="24"/>
          <w:szCs w:val="24"/>
        </w:rPr>
        <w:t>, które należy uwzględnić w projekcie</w:t>
      </w:r>
      <w:r w:rsidR="003B2F90" w:rsidRPr="001D05A0">
        <w:rPr>
          <w:rFonts w:asciiTheme="minorHAnsi" w:hAnsiTheme="minorHAnsi" w:cstheme="minorHAnsi"/>
          <w:sz w:val="24"/>
          <w:szCs w:val="24"/>
        </w:rPr>
        <w:t>:</w:t>
      </w:r>
    </w:p>
    <w:p w14:paraId="35716176" w14:textId="33B15344" w:rsidR="00F6075B" w:rsidRPr="001D05A0" w:rsidRDefault="00E12C24" w:rsidP="00007D19">
      <w:pPr>
        <w:pStyle w:val="Tretekstu"/>
        <w:numPr>
          <w:ilvl w:val="0"/>
          <w:numId w:val="9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długość projektowane</w:t>
      </w:r>
      <w:r w:rsidR="0061714F" w:rsidRPr="001D05A0">
        <w:rPr>
          <w:rFonts w:asciiTheme="minorHAnsi" w:hAnsiTheme="minorHAnsi" w:cstheme="minorHAnsi"/>
          <w:sz w:val="24"/>
          <w:szCs w:val="24"/>
        </w:rPr>
        <w:t xml:space="preserve">go </w:t>
      </w:r>
      <w:r w:rsidR="00002450" w:rsidRPr="001D05A0">
        <w:rPr>
          <w:rFonts w:asciiTheme="minorHAnsi" w:hAnsiTheme="minorHAnsi" w:cstheme="minorHAnsi"/>
          <w:sz w:val="24"/>
          <w:szCs w:val="24"/>
        </w:rPr>
        <w:t>odcinka</w:t>
      </w:r>
      <w:r w:rsidR="007E5CA3" w:rsidRPr="001D05A0">
        <w:rPr>
          <w:rFonts w:asciiTheme="minorHAnsi" w:hAnsiTheme="minorHAnsi" w:cstheme="minorHAnsi"/>
          <w:sz w:val="24"/>
          <w:szCs w:val="24"/>
        </w:rPr>
        <w:t>:</w:t>
      </w:r>
      <w:r w:rsidR="003F1D7C" w:rsidRPr="001D05A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697E765" w14:textId="2108EB7D" w:rsidR="00F6075B" w:rsidRPr="001D05A0" w:rsidRDefault="00910341" w:rsidP="00F6075B">
      <w:pPr>
        <w:pStyle w:val="Tretekstu"/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ul. </w:t>
      </w:r>
      <w:r w:rsidR="008F191D" w:rsidRPr="001D05A0">
        <w:rPr>
          <w:rFonts w:asciiTheme="minorHAnsi" w:hAnsiTheme="minorHAnsi" w:cstheme="minorHAnsi"/>
          <w:sz w:val="24"/>
          <w:szCs w:val="24"/>
        </w:rPr>
        <w:t>Wirowska</w:t>
      </w:r>
      <w:r w:rsidR="005E1EAD" w:rsidRPr="001D05A0">
        <w:rPr>
          <w:rFonts w:asciiTheme="minorHAnsi" w:hAnsiTheme="minorHAnsi" w:cstheme="minorHAnsi"/>
          <w:sz w:val="24"/>
          <w:szCs w:val="24"/>
        </w:rPr>
        <w:t xml:space="preserve"> - </w:t>
      </w:r>
      <w:r w:rsidR="008F191D" w:rsidRPr="001D05A0">
        <w:rPr>
          <w:rFonts w:asciiTheme="minorHAnsi" w:hAnsiTheme="minorHAnsi" w:cstheme="minorHAnsi"/>
          <w:sz w:val="24"/>
          <w:szCs w:val="24"/>
        </w:rPr>
        <w:t>lokalna</w:t>
      </w:r>
      <w:r w:rsidRPr="001D05A0">
        <w:rPr>
          <w:rFonts w:asciiTheme="minorHAnsi" w:hAnsiTheme="minorHAnsi" w:cstheme="minorHAnsi"/>
          <w:sz w:val="24"/>
          <w:szCs w:val="24"/>
        </w:rPr>
        <w:t>–</w:t>
      </w:r>
      <w:r w:rsidR="003F1D7C" w:rsidRPr="001D05A0">
        <w:rPr>
          <w:rFonts w:asciiTheme="minorHAnsi" w:hAnsiTheme="minorHAnsi" w:cstheme="minorHAnsi"/>
          <w:sz w:val="24"/>
          <w:szCs w:val="24"/>
        </w:rPr>
        <w:t xml:space="preserve"> </w:t>
      </w:r>
      <w:r w:rsidR="00284252">
        <w:rPr>
          <w:rFonts w:asciiTheme="minorHAnsi" w:hAnsiTheme="minorHAnsi" w:cstheme="minorHAnsi"/>
          <w:sz w:val="24"/>
          <w:szCs w:val="24"/>
        </w:rPr>
        <w:t>ok</w:t>
      </w:r>
      <w:r w:rsidR="00AA72DC">
        <w:rPr>
          <w:rFonts w:asciiTheme="minorHAnsi" w:hAnsiTheme="minorHAnsi" w:cstheme="minorHAnsi"/>
          <w:sz w:val="24"/>
          <w:szCs w:val="24"/>
        </w:rPr>
        <w:t>.</w:t>
      </w:r>
      <w:r w:rsidR="00284252">
        <w:rPr>
          <w:rFonts w:asciiTheme="minorHAnsi" w:hAnsiTheme="minorHAnsi" w:cstheme="minorHAnsi"/>
          <w:sz w:val="24"/>
          <w:szCs w:val="24"/>
        </w:rPr>
        <w:t xml:space="preserve"> 680 mb</w:t>
      </w:r>
      <w:r w:rsidR="00AA72DC">
        <w:rPr>
          <w:rFonts w:asciiTheme="minorHAnsi" w:hAnsiTheme="minorHAnsi" w:cstheme="minorHAnsi"/>
          <w:sz w:val="24"/>
          <w:szCs w:val="24"/>
        </w:rPr>
        <w:t>,</w:t>
      </w:r>
      <w:r w:rsidR="00496F34" w:rsidRPr="001D05A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C1C97A8" w14:textId="69021B5E" w:rsidR="00994CEE" w:rsidRPr="001D05A0" w:rsidRDefault="00AC11ED" w:rsidP="00994CEE">
      <w:pPr>
        <w:pStyle w:val="Tretekstu"/>
        <w:numPr>
          <w:ilvl w:val="0"/>
          <w:numId w:val="9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klasa techniczna drogi – </w:t>
      </w:r>
      <w:r w:rsidR="008F191D" w:rsidRPr="001D05A0">
        <w:rPr>
          <w:rFonts w:asciiTheme="minorHAnsi" w:hAnsiTheme="minorHAnsi" w:cstheme="minorHAnsi"/>
          <w:sz w:val="24"/>
          <w:szCs w:val="24"/>
        </w:rPr>
        <w:t>lokalna</w:t>
      </w:r>
      <w:r w:rsidRPr="001D05A0">
        <w:rPr>
          <w:rFonts w:asciiTheme="minorHAnsi" w:hAnsiTheme="minorHAnsi" w:cstheme="minorHAnsi"/>
          <w:sz w:val="24"/>
          <w:szCs w:val="24"/>
        </w:rPr>
        <w:t>,</w:t>
      </w:r>
      <w:r w:rsidR="00065EF9" w:rsidRPr="001D05A0">
        <w:rPr>
          <w:rFonts w:asciiTheme="minorHAnsi" w:eastAsia="SimSun" w:hAnsiTheme="minorHAnsi" w:cstheme="minorHAnsi"/>
          <w:sz w:val="24"/>
          <w:szCs w:val="24"/>
        </w:rPr>
        <w:t xml:space="preserve"> </w:t>
      </w:r>
      <w:r w:rsidR="00065EF9" w:rsidRPr="001D05A0">
        <w:rPr>
          <w:rFonts w:asciiTheme="minorHAnsi" w:hAnsiTheme="minorHAnsi" w:cstheme="minorHAnsi"/>
          <w:sz w:val="24"/>
          <w:szCs w:val="24"/>
        </w:rPr>
        <w:t>oznaczona w MPZP jako</w:t>
      </w:r>
      <w:r w:rsidR="007E5CA3" w:rsidRPr="001D05A0">
        <w:rPr>
          <w:rFonts w:asciiTheme="minorHAnsi" w:hAnsiTheme="minorHAnsi" w:cstheme="minorHAnsi"/>
          <w:sz w:val="24"/>
          <w:szCs w:val="24"/>
        </w:rPr>
        <w:t>:</w:t>
      </w:r>
      <w:r w:rsidR="00065EF9" w:rsidRPr="001D05A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7C1584F" w14:textId="4FB52C14" w:rsidR="00994CEE" w:rsidRPr="001D05A0" w:rsidRDefault="008F191D" w:rsidP="007E5CA3">
      <w:pPr>
        <w:pStyle w:val="Tretekstu"/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3 KD-L</w:t>
      </w:r>
    </w:p>
    <w:p w14:paraId="3CC0DFFE" w14:textId="0E4686D7" w:rsidR="003F1D7C" w:rsidRPr="001D05A0" w:rsidRDefault="003F1D7C" w:rsidP="008E7AFB">
      <w:pPr>
        <w:pStyle w:val="Tretekstu"/>
        <w:numPr>
          <w:ilvl w:val="0"/>
          <w:numId w:val="9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szerokość </w:t>
      </w:r>
      <w:r w:rsidR="001769E6" w:rsidRPr="001D05A0">
        <w:rPr>
          <w:rFonts w:asciiTheme="minorHAnsi" w:hAnsiTheme="minorHAnsi" w:cstheme="minorHAnsi"/>
          <w:sz w:val="24"/>
          <w:szCs w:val="24"/>
        </w:rPr>
        <w:t>drogi dla pieszych</w:t>
      </w:r>
      <w:r w:rsidR="00C85091" w:rsidRPr="001D05A0">
        <w:rPr>
          <w:rFonts w:asciiTheme="minorHAnsi" w:hAnsiTheme="minorHAnsi" w:cstheme="minorHAnsi"/>
          <w:sz w:val="24"/>
          <w:szCs w:val="24"/>
        </w:rPr>
        <w:t xml:space="preserve"> </w:t>
      </w:r>
      <w:r w:rsidR="008E7AFB" w:rsidRPr="001D05A0">
        <w:rPr>
          <w:rFonts w:asciiTheme="minorHAnsi" w:hAnsiTheme="minorHAnsi" w:cstheme="minorHAnsi"/>
          <w:sz w:val="24"/>
          <w:szCs w:val="24"/>
        </w:rPr>
        <w:t>–</w:t>
      </w:r>
      <w:r w:rsidRPr="001D05A0">
        <w:rPr>
          <w:rFonts w:asciiTheme="minorHAnsi" w:hAnsiTheme="minorHAnsi" w:cstheme="minorHAnsi"/>
          <w:sz w:val="24"/>
          <w:szCs w:val="24"/>
        </w:rPr>
        <w:t xml:space="preserve"> </w:t>
      </w:r>
      <w:r w:rsidR="00002450" w:rsidRPr="001D05A0">
        <w:rPr>
          <w:rFonts w:asciiTheme="minorHAnsi" w:hAnsiTheme="minorHAnsi" w:cstheme="minorHAnsi"/>
          <w:sz w:val="24"/>
          <w:szCs w:val="24"/>
        </w:rPr>
        <w:t>min</w:t>
      </w:r>
      <w:r w:rsidR="00201002" w:rsidRPr="001D05A0">
        <w:rPr>
          <w:rFonts w:asciiTheme="minorHAnsi" w:hAnsiTheme="minorHAnsi" w:cstheme="minorHAnsi"/>
          <w:sz w:val="24"/>
          <w:szCs w:val="24"/>
        </w:rPr>
        <w:t>i</w:t>
      </w:r>
      <w:r w:rsidR="00265338" w:rsidRPr="001D05A0">
        <w:rPr>
          <w:rFonts w:asciiTheme="minorHAnsi" w:hAnsiTheme="minorHAnsi" w:cstheme="minorHAnsi"/>
          <w:sz w:val="24"/>
          <w:szCs w:val="24"/>
        </w:rPr>
        <w:t>malna</w:t>
      </w:r>
      <w:r w:rsidR="008E7AFB" w:rsidRPr="001D05A0">
        <w:rPr>
          <w:rFonts w:asciiTheme="minorHAnsi" w:hAnsiTheme="minorHAnsi" w:cstheme="minorHAnsi"/>
          <w:sz w:val="24"/>
          <w:szCs w:val="24"/>
        </w:rPr>
        <w:t xml:space="preserve"> wymagana</w:t>
      </w:r>
      <w:r w:rsidR="00201002" w:rsidRPr="001D05A0">
        <w:rPr>
          <w:rFonts w:asciiTheme="minorHAnsi" w:hAnsiTheme="minorHAnsi" w:cstheme="minorHAnsi"/>
          <w:sz w:val="24"/>
          <w:szCs w:val="24"/>
        </w:rPr>
        <w:t>,</w:t>
      </w:r>
      <w:r w:rsidR="00994CEE" w:rsidRPr="001D05A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4C3891F" w14:textId="77777777" w:rsidR="008E7AFB" w:rsidRPr="001D05A0" w:rsidRDefault="00A90299" w:rsidP="00007D19">
      <w:pPr>
        <w:pStyle w:val="Tretekstu"/>
        <w:numPr>
          <w:ilvl w:val="0"/>
          <w:numId w:val="9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szerokość jezdni</w:t>
      </w:r>
      <w:r w:rsidR="008E7AFB" w:rsidRPr="001D05A0">
        <w:rPr>
          <w:rFonts w:asciiTheme="minorHAnsi" w:hAnsiTheme="minorHAnsi" w:cstheme="minorHAnsi"/>
          <w:sz w:val="24"/>
          <w:szCs w:val="24"/>
        </w:rPr>
        <w:t>:</w:t>
      </w:r>
    </w:p>
    <w:p w14:paraId="1831AB7A" w14:textId="224BE224" w:rsidR="00994CEE" w:rsidRPr="001D05A0" w:rsidRDefault="008F191D" w:rsidP="00994CEE">
      <w:pPr>
        <w:pStyle w:val="Tretekstu"/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3 KD-L</w:t>
      </w:r>
      <w:r w:rsidR="008E7AFB" w:rsidRPr="001D05A0">
        <w:rPr>
          <w:rFonts w:asciiTheme="minorHAnsi" w:hAnsiTheme="minorHAnsi" w:cstheme="minorHAnsi"/>
          <w:sz w:val="24"/>
          <w:szCs w:val="24"/>
        </w:rPr>
        <w:t xml:space="preserve"> </w:t>
      </w:r>
      <w:r w:rsidRPr="001D05A0">
        <w:rPr>
          <w:rFonts w:asciiTheme="minorHAnsi" w:hAnsiTheme="minorHAnsi" w:cstheme="minorHAnsi"/>
          <w:sz w:val="24"/>
          <w:szCs w:val="24"/>
        </w:rPr>
        <w:t>–</w:t>
      </w:r>
      <w:r w:rsidR="00A90299" w:rsidRPr="001D05A0">
        <w:rPr>
          <w:rFonts w:asciiTheme="minorHAnsi" w:hAnsiTheme="minorHAnsi" w:cstheme="minorHAnsi"/>
          <w:sz w:val="24"/>
          <w:szCs w:val="24"/>
        </w:rPr>
        <w:t xml:space="preserve"> </w:t>
      </w:r>
      <w:r w:rsidRPr="001D05A0">
        <w:rPr>
          <w:rFonts w:asciiTheme="minorHAnsi" w:hAnsiTheme="minorHAnsi" w:cstheme="minorHAnsi"/>
          <w:sz w:val="24"/>
          <w:szCs w:val="24"/>
        </w:rPr>
        <w:t>minimalna wymagana</w:t>
      </w:r>
    </w:p>
    <w:p w14:paraId="226972C5" w14:textId="16A0F385" w:rsidR="00065EF9" w:rsidRPr="001D05A0" w:rsidRDefault="003F1D7C" w:rsidP="00E33AFB">
      <w:pPr>
        <w:pStyle w:val="Tretekstu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budowa </w:t>
      </w:r>
      <w:r w:rsidR="00154467" w:rsidRPr="001D05A0">
        <w:rPr>
          <w:rFonts w:asciiTheme="minorHAnsi" w:hAnsiTheme="minorHAnsi" w:cstheme="minorHAnsi"/>
          <w:sz w:val="24"/>
          <w:szCs w:val="24"/>
        </w:rPr>
        <w:t>kanalizacji deszczowej</w:t>
      </w:r>
      <w:r w:rsidR="00FD3C37" w:rsidRPr="001D05A0">
        <w:rPr>
          <w:rFonts w:asciiTheme="minorHAnsi" w:hAnsiTheme="minorHAnsi" w:cstheme="minorHAnsi"/>
          <w:sz w:val="24"/>
          <w:szCs w:val="24"/>
        </w:rPr>
        <w:t>,</w:t>
      </w:r>
    </w:p>
    <w:p w14:paraId="3F2A8102" w14:textId="3C983207" w:rsidR="00065EF9" w:rsidRPr="001D05A0" w:rsidRDefault="00065EF9" w:rsidP="00E33AFB">
      <w:pPr>
        <w:pStyle w:val="Tretekstu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nawierzchnie chodnika i zjazdów na posesje należy zaprojektować z betonowej kostki brukowej,</w:t>
      </w:r>
    </w:p>
    <w:p w14:paraId="3CB29CEA" w14:textId="46C6CF97" w:rsidR="009D6D39" w:rsidRPr="001D05A0" w:rsidRDefault="009D6D39" w:rsidP="00E33AFB">
      <w:pPr>
        <w:pStyle w:val="Tretekstu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nawierzchnia jezdni – </w:t>
      </w:r>
      <w:r w:rsidR="00373DA3" w:rsidRPr="001D05A0">
        <w:rPr>
          <w:rFonts w:asciiTheme="minorHAnsi" w:hAnsiTheme="minorHAnsi" w:cstheme="minorHAnsi"/>
          <w:sz w:val="24"/>
          <w:szCs w:val="24"/>
        </w:rPr>
        <w:t>zaprojektować z betonowej</w:t>
      </w:r>
      <w:r w:rsidRPr="001D05A0">
        <w:rPr>
          <w:rFonts w:asciiTheme="minorHAnsi" w:hAnsiTheme="minorHAnsi" w:cstheme="minorHAnsi"/>
          <w:sz w:val="24"/>
          <w:szCs w:val="24"/>
        </w:rPr>
        <w:t xml:space="preserve"> </w:t>
      </w:r>
      <w:r w:rsidR="00FD3C37" w:rsidRPr="001D05A0">
        <w:rPr>
          <w:rFonts w:asciiTheme="minorHAnsi" w:hAnsiTheme="minorHAnsi" w:cstheme="minorHAnsi"/>
          <w:sz w:val="24"/>
          <w:szCs w:val="24"/>
        </w:rPr>
        <w:t>kostk</w:t>
      </w:r>
      <w:r w:rsidR="00373DA3" w:rsidRPr="001D05A0">
        <w:rPr>
          <w:rFonts w:asciiTheme="minorHAnsi" w:hAnsiTheme="minorHAnsi" w:cstheme="minorHAnsi"/>
          <w:sz w:val="24"/>
          <w:szCs w:val="24"/>
        </w:rPr>
        <w:t>i</w:t>
      </w:r>
      <w:r w:rsidR="00FD3C37" w:rsidRPr="001D05A0">
        <w:rPr>
          <w:rFonts w:asciiTheme="minorHAnsi" w:hAnsiTheme="minorHAnsi" w:cstheme="minorHAnsi"/>
          <w:sz w:val="24"/>
          <w:szCs w:val="24"/>
        </w:rPr>
        <w:t xml:space="preserve"> brukow</w:t>
      </w:r>
      <w:r w:rsidR="00373DA3" w:rsidRPr="001D05A0">
        <w:rPr>
          <w:rFonts w:asciiTheme="minorHAnsi" w:hAnsiTheme="minorHAnsi" w:cstheme="minorHAnsi"/>
          <w:sz w:val="24"/>
          <w:szCs w:val="24"/>
        </w:rPr>
        <w:t>ej</w:t>
      </w:r>
      <w:r w:rsidR="00FD3C37" w:rsidRPr="001D05A0">
        <w:rPr>
          <w:rFonts w:asciiTheme="minorHAnsi" w:hAnsiTheme="minorHAnsi" w:cstheme="minorHAnsi"/>
          <w:sz w:val="24"/>
          <w:szCs w:val="24"/>
        </w:rPr>
        <w:t>,</w:t>
      </w:r>
    </w:p>
    <w:p w14:paraId="15C73F82" w14:textId="1850C9E8" w:rsidR="001A3E0D" w:rsidRPr="001D05A0" w:rsidRDefault="001A3E0D" w:rsidP="00E33AFB">
      <w:pPr>
        <w:pStyle w:val="Tretekstu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oświetlenie drogowe</w:t>
      </w:r>
      <w:r w:rsidR="00CB30F9" w:rsidRPr="001D05A0">
        <w:rPr>
          <w:rFonts w:asciiTheme="minorHAnsi" w:hAnsiTheme="minorHAnsi" w:cstheme="minorHAnsi"/>
          <w:sz w:val="24"/>
          <w:szCs w:val="24"/>
        </w:rPr>
        <w:t xml:space="preserve"> – należy zaprojektować doświetlenia przejść dla pieszych wraz z regulacją wysokościową i sytuacyjną istniejących lamp drogowych,</w:t>
      </w:r>
    </w:p>
    <w:p w14:paraId="1E08CF67" w14:textId="6F33648A" w:rsidR="00CC52B5" w:rsidRPr="001D05A0" w:rsidRDefault="000556DF" w:rsidP="00007D19">
      <w:pPr>
        <w:pStyle w:val="Tretekstu"/>
        <w:numPr>
          <w:ilvl w:val="0"/>
          <w:numId w:val="9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pozostałe parametry zgodnie</w:t>
      </w:r>
      <w:r w:rsidR="00D90A46" w:rsidRPr="001D05A0">
        <w:rPr>
          <w:rFonts w:asciiTheme="minorHAnsi" w:hAnsiTheme="minorHAnsi" w:cstheme="minorHAnsi"/>
          <w:sz w:val="24"/>
          <w:szCs w:val="24"/>
        </w:rPr>
        <w:t xml:space="preserve"> </w:t>
      </w:r>
      <w:r w:rsidRPr="001D05A0">
        <w:rPr>
          <w:rFonts w:asciiTheme="minorHAnsi" w:hAnsiTheme="minorHAnsi" w:cstheme="minorHAnsi"/>
          <w:sz w:val="24"/>
          <w:szCs w:val="24"/>
        </w:rPr>
        <w:t xml:space="preserve">z </w:t>
      </w:r>
      <w:r w:rsidR="001230FA" w:rsidRPr="001D05A0">
        <w:rPr>
          <w:rFonts w:asciiTheme="minorHAnsi" w:hAnsiTheme="minorHAnsi" w:cstheme="minorHAnsi"/>
          <w:sz w:val="24"/>
          <w:szCs w:val="24"/>
        </w:rPr>
        <w:t>Rozporządzenie</w:t>
      </w:r>
      <w:r w:rsidR="00D90A46" w:rsidRPr="001D05A0">
        <w:rPr>
          <w:rFonts w:asciiTheme="minorHAnsi" w:hAnsiTheme="minorHAnsi" w:cstheme="minorHAnsi"/>
          <w:sz w:val="24"/>
          <w:szCs w:val="24"/>
        </w:rPr>
        <w:t>m</w:t>
      </w:r>
      <w:r w:rsidR="001230FA" w:rsidRPr="001D05A0">
        <w:rPr>
          <w:rFonts w:asciiTheme="minorHAnsi" w:hAnsiTheme="minorHAnsi" w:cstheme="minorHAnsi"/>
          <w:sz w:val="24"/>
          <w:szCs w:val="24"/>
        </w:rPr>
        <w:t xml:space="preserve"> Ministra Infrastruktury z dnia 24 czerwca 2022 r. w sprawie przepisów techniczno-budowlanych dotyczących dróg publicznych</w:t>
      </w:r>
      <w:r w:rsidR="00B457A4" w:rsidRPr="001D05A0">
        <w:rPr>
          <w:rFonts w:asciiTheme="minorHAnsi" w:hAnsiTheme="minorHAnsi" w:cstheme="minorHAnsi"/>
          <w:sz w:val="24"/>
          <w:szCs w:val="24"/>
        </w:rPr>
        <w:t>.</w:t>
      </w:r>
    </w:p>
    <w:p w14:paraId="594634FC" w14:textId="7EA26D93" w:rsidR="00CC52B5" w:rsidRPr="001D05A0" w:rsidRDefault="000556DF" w:rsidP="00007D19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Zakres</w:t>
      </w:r>
      <w:r w:rsidR="00A65BEA" w:rsidRPr="001D05A0">
        <w:rPr>
          <w:rFonts w:asciiTheme="minorHAnsi" w:hAnsiTheme="minorHAnsi" w:cstheme="minorHAnsi"/>
          <w:sz w:val="24"/>
          <w:szCs w:val="24"/>
        </w:rPr>
        <w:t xml:space="preserve"> opracowania projektu</w:t>
      </w:r>
      <w:r w:rsidR="005204FD" w:rsidRPr="001D05A0">
        <w:rPr>
          <w:rFonts w:asciiTheme="minorHAnsi" w:hAnsiTheme="minorHAnsi" w:cstheme="minorHAnsi"/>
          <w:sz w:val="24"/>
        </w:rPr>
        <w:t xml:space="preserve"> </w:t>
      </w:r>
      <w:r w:rsidR="00A90299" w:rsidRPr="001D05A0">
        <w:rPr>
          <w:rFonts w:asciiTheme="minorHAnsi" w:hAnsiTheme="minorHAnsi" w:cstheme="minorHAnsi"/>
          <w:sz w:val="24"/>
        </w:rPr>
        <w:t>budowy</w:t>
      </w:r>
      <w:r w:rsidR="00A90299" w:rsidRPr="001D05A0">
        <w:rPr>
          <w:rFonts w:asciiTheme="minorHAnsi" w:hAnsiTheme="minorHAnsi" w:cstheme="minorHAnsi"/>
          <w:b/>
          <w:sz w:val="24"/>
        </w:rPr>
        <w:t xml:space="preserve"> </w:t>
      </w:r>
      <w:r w:rsidR="00FD3C37" w:rsidRPr="001D05A0">
        <w:rPr>
          <w:rFonts w:asciiTheme="minorHAnsi" w:hAnsiTheme="minorHAnsi" w:cstheme="minorHAnsi"/>
          <w:bCs/>
          <w:sz w:val="24"/>
        </w:rPr>
        <w:t xml:space="preserve">ul. </w:t>
      </w:r>
      <w:r w:rsidR="008F191D" w:rsidRPr="001D05A0">
        <w:rPr>
          <w:rFonts w:asciiTheme="minorHAnsi" w:hAnsiTheme="minorHAnsi" w:cstheme="minorHAnsi"/>
          <w:bCs/>
          <w:sz w:val="24"/>
        </w:rPr>
        <w:t>Wirowskiej</w:t>
      </w:r>
      <w:r w:rsidR="006D4218">
        <w:rPr>
          <w:rFonts w:asciiTheme="minorHAnsi" w:hAnsiTheme="minorHAnsi" w:cstheme="minorHAnsi"/>
          <w:bCs/>
          <w:sz w:val="24"/>
        </w:rPr>
        <w:t xml:space="preserve"> etap I</w:t>
      </w:r>
      <w:r w:rsidR="00AC11ED" w:rsidRPr="001D05A0">
        <w:rPr>
          <w:rFonts w:asciiTheme="minorHAnsi" w:hAnsiTheme="minorHAnsi" w:cstheme="minorHAnsi"/>
          <w:bCs/>
          <w:sz w:val="24"/>
        </w:rPr>
        <w:t xml:space="preserve"> w </w:t>
      </w:r>
      <w:r w:rsidR="00FD3C37" w:rsidRPr="001D05A0">
        <w:rPr>
          <w:rFonts w:asciiTheme="minorHAnsi" w:hAnsiTheme="minorHAnsi" w:cstheme="minorHAnsi"/>
          <w:bCs/>
          <w:sz w:val="24"/>
        </w:rPr>
        <w:t xml:space="preserve">Wirach </w:t>
      </w:r>
      <w:r w:rsidRPr="001D05A0">
        <w:rPr>
          <w:rFonts w:asciiTheme="minorHAnsi" w:hAnsiTheme="minorHAnsi" w:cstheme="minorHAnsi"/>
          <w:sz w:val="24"/>
          <w:szCs w:val="24"/>
        </w:rPr>
        <w:t>powinien obejmować:</w:t>
      </w:r>
    </w:p>
    <w:p w14:paraId="39B3F49A" w14:textId="73D6B51B" w:rsidR="0067593B" w:rsidRPr="001D05A0" w:rsidRDefault="00CE5441" w:rsidP="00007D19">
      <w:pPr>
        <w:pStyle w:val="Tretekstu"/>
        <w:numPr>
          <w:ilvl w:val="0"/>
          <w:numId w:val="9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R</w:t>
      </w:r>
      <w:r w:rsidR="000556DF" w:rsidRPr="001D05A0">
        <w:rPr>
          <w:rFonts w:asciiTheme="minorHAnsi" w:hAnsiTheme="minorHAnsi" w:cstheme="minorHAnsi"/>
          <w:sz w:val="24"/>
          <w:szCs w:val="24"/>
        </w:rPr>
        <w:t>ozpoznanie</w:t>
      </w:r>
      <w:r w:rsidRPr="001D05A0">
        <w:rPr>
          <w:rFonts w:asciiTheme="minorHAnsi" w:hAnsiTheme="minorHAnsi" w:cstheme="minorHAnsi"/>
          <w:sz w:val="24"/>
          <w:szCs w:val="24"/>
        </w:rPr>
        <w:t xml:space="preserve"> w terenie oraz</w:t>
      </w:r>
      <w:r w:rsidR="000556DF" w:rsidRPr="001D05A0">
        <w:rPr>
          <w:rFonts w:asciiTheme="minorHAnsi" w:hAnsiTheme="minorHAnsi" w:cstheme="minorHAnsi"/>
          <w:sz w:val="24"/>
          <w:szCs w:val="24"/>
        </w:rPr>
        <w:t xml:space="preserve"> stanu techniczneg</w:t>
      </w:r>
      <w:r w:rsidRPr="001D05A0">
        <w:rPr>
          <w:rFonts w:asciiTheme="minorHAnsi" w:hAnsiTheme="minorHAnsi" w:cstheme="minorHAnsi"/>
          <w:sz w:val="24"/>
          <w:szCs w:val="24"/>
        </w:rPr>
        <w:t>o</w:t>
      </w:r>
      <w:r w:rsidR="00A65BEA" w:rsidRPr="001D05A0">
        <w:rPr>
          <w:rFonts w:asciiTheme="minorHAnsi" w:hAnsiTheme="minorHAnsi" w:cstheme="minorHAnsi"/>
          <w:sz w:val="24"/>
          <w:szCs w:val="24"/>
        </w:rPr>
        <w:t>,</w:t>
      </w:r>
    </w:p>
    <w:p w14:paraId="7FF1B36A" w14:textId="31621832" w:rsidR="00CC52B5" w:rsidRPr="001D05A0" w:rsidRDefault="000556DF" w:rsidP="00007D19">
      <w:pPr>
        <w:pStyle w:val="Tretekstu"/>
        <w:numPr>
          <w:ilvl w:val="0"/>
          <w:numId w:val="9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zapewnienie prawidłowego odwodnieni</w:t>
      </w:r>
      <w:r w:rsidR="00A90299" w:rsidRPr="001D05A0">
        <w:rPr>
          <w:rFonts w:asciiTheme="minorHAnsi" w:hAnsiTheme="minorHAnsi" w:cstheme="minorHAnsi"/>
          <w:sz w:val="24"/>
          <w:szCs w:val="24"/>
        </w:rPr>
        <w:t>e</w:t>
      </w:r>
      <w:r w:rsidRPr="001D05A0">
        <w:rPr>
          <w:rFonts w:asciiTheme="minorHAnsi" w:hAnsiTheme="minorHAnsi" w:cstheme="minorHAnsi"/>
          <w:sz w:val="24"/>
          <w:szCs w:val="24"/>
        </w:rPr>
        <w:t>,</w:t>
      </w:r>
    </w:p>
    <w:p w14:paraId="5C196242" w14:textId="11F54F04" w:rsidR="00F01815" w:rsidRPr="001D05A0" w:rsidRDefault="000556DF" w:rsidP="00A90299">
      <w:pPr>
        <w:pStyle w:val="Tretekstu"/>
        <w:numPr>
          <w:ilvl w:val="0"/>
          <w:numId w:val="9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lastRenderedPageBreak/>
        <w:t xml:space="preserve">projekt powinien uwzględniać </w:t>
      </w:r>
      <w:r w:rsidR="001467D6" w:rsidRPr="001D05A0">
        <w:rPr>
          <w:rFonts w:asciiTheme="minorHAnsi" w:hAnsiTheme="minorHAnsi" w:cstheme="minorHAnsi"/>
          <w:sz w:val="24"/>
          <w:szCs w:val="24"/>
        </w:rPr>
        <w:t xml:space="preserve">(obejmować) </w:t>
      </w:r>
      <w:r w:rsidRPr="001D05A0">
        <w:rPr>
          <w:rFonts w:asciiTheme="minorHAnsi" w:hAnsiTheme="minorHAnsi" w:cstheme="minorHAnsi"/>
          <w:sz w:val="24"/>
          <w:szCs w:val="24"/>
        </w:rPr>
        <w:t>usunięcie powstałych w związku z inwestycją kolizji,</w:t>
      </w:r>
    </w:p>
    <w:p w14:paraId="568EB2B6" w14:textId="77777777" w:rsidR="00065EF9" w:rsidRPr="001D05A0" w:rsidRDefault="00065EF9" w:rsidP="00065EF9">
      <w:pPr>
        <w:pStyle w:val="Tretekstu"/>
        <w:numPr>
          <w:ilvl w:val="0"/>
          <w:numId w:val="9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zapewnienie obsługi komunikacyjnej oraz dostępności do drogi dla wszystkich nieruchomości przyległych, </w:t>
      </w:r>
    </w:p>
    <w:p w14:paraId="0F2DDB80" w14:textId="64CE7BAD" w:rsidR="00065EF9" w:rsidRPr="001D05A0" w:rsidRDefault="00065EF9" w:rsidP="003A71A2">
      <w:pPr>
        <w:pStyle w:val="Tretekstu"/>
        <w:numPr>
          <w:ilvl w:val="0"/>
          <w:numId w:val="9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projektowaną szerokość zjazdów do posesji istniejących dostosować do szerokości bram</w:t>
      </w:r>
      <w:r w:rsidR="00D91232" w:rsidRPr="001D05A0">
        <w:rPr>
          <w:rFonts w:asciiTheme="minorHAnsi" w:hAnsiTheme="minorHAnsi" w:cstheme="minorHAnsi"/>
          <w:sz w:val="24"/>
          <w:szCs w:val="24"/>
        </w:rPr>
        <w:t xml:space="preserve"> </w:t>
      </w:r>
      <w:r w:rsidRPr="001D05A0">
        <w:rPr>
          <w:rFonts w:asciiTheme="minorHAnsi" w:hAnsiTheme="minorHAnsi" w:cstheme="minorHAnsi"/>
          <w:sz w:val="24"/>
          <w:szCs w:val="24"/>
        </w:rPr>
        <w:t xml:space="preserve">i furtek, a w przypadku braku bram, minimalna </w:t>
      </w:r>
      <w:r w:rsidR="00432B5B" w:rsidRPr="001D05A0">
        <w:rPr>
          <w:rFonts w:asciiTheme="minorHAnsi" w:hAnsiTheme="minorHAnsi" w:cstheme="minorHAnsi"/>
          <w:sz w:val="24"/>
          <w:szCs w:val="24"/>
        </w:rPr>
        <w:t>projektowana szerokość</w:t>
      </w:r>
      <w:r w:rsidRPr="001D05A0">
        <w:rPr>
          <w:rFonts w:asciiTheme="minorHAnsi" w:hAnsiTheme="minorHAnsi" w:cstheme="minorHAnsi"/>
          <w:sz w:val="24"/>
          <w:szCs w:val="24"/>
        </w:rPr>
        <w:t xml:space="preserve"> zjazdu nie może być mniejsza niż 3,5 m. W przypadku, gdy posesja obsługiwana jest większą ilością istniejących zjazdów, należy uwzględniać wszystkie zjazdy. </w:t>
      </w:r>
    </w:p>
    <w:p w14:paraId="2885617A" w14:textId="0F909052" w:rsidR="00065EF9" w:rsidRPr="001D05A0" w:rsidRDefault="00065EF9" w:rsidP="00D91232">
      <w:pPr>
        <w:pStyle w:val="Tretekstu"/>
        <w:numPr>
          <w:ilvl w:val="0"/>
          <w:numId w:val="9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właz</w:t>
      </w:r>
      <w:r w:rsidR="00432B5B" w:rsidRPr="001D05A0">
        <w:rPr>
          <w:rFonts w:asciiTheme="minorHAnsi" w:hAnsiTheme="minorHAnsi" w:cstheme="minorHAnsi"/>
          <w:sz w:val="24"/>
          <w:szCs w:val="24"/>
        </w:rPr>
        <w:t>y</w:t>
      </w:r>
      <w:r w:rsidRPr="001D05A0">
        <w:rPr>
          <w:rFonts w:asciiTheme="minorHAnsi" w:hAnsiTheme="minorHAnsi" w:cstheme="minorHAnsi"/>
          <w:sz w:val="24"/>
          <w:szCs w:val="24"/>
        </w:rPr>
        <w:t xml:space="preserve"> kanalizacji sanitarnej i deszczowej w </w:t>
      </w:r>
      <w:r w:rsidR="00432B5B" w:rsidRPr="001D05A0">
        <w:rPr>
          <w:rFonts w:asciiTheme="minorHAnsi" w:hAnsiTheme="minorHAnsi" w:cstheme="minorHAnsi"/>
          <w:sz w:val="24"/>
          <w:szCs w:val="24"/>
        </w:rPr>
        <w:t>projektowanej jezdni</w:t>
      </w:r>
      <w:r w:rsidRPr="001D05A0">
        <w:rPr>
          <w:rFonts w:asciiTheme="minorHAnsi" w:hAnsiTheme="minorHAnsi" w:cstheme="minorHAnsi"/>
          <w:sz w:val="24"/>
          <w:szCs w:val="24"/>
        </w:rPr>
        <w:t>, należy osadzić w prefabrykowanych elementach betonowych montowanych na studniach (zestawy naprawcze)</w:t>
      </w:r>
      <w:r w:rsidR="00D91232" w:rsidRPr="001D05A0">
        <w:rPr>
          <w:rFonts w:asciiTheme="minorHAnsi" w:hAnsiTheme="minorHAnsi" w:cstheme="minorHAnsi"/>
          <w:sz w:val="24"/>
          <w:szCs w:val="24"/>
        </w:rPr>
        <w:t>,</w:t>
      </w:r>
    </w:p>
    <w:p w14:paraId="048E1D4A" w14:textId="193FDC69" w:rsidR="00373DA3" w:rsidRPr="001D05A0" w:rsidRDefault="00373DA3" w:rsidP="00D91232">
      <w:pPr>
        <w:pStyle w:val="Tretekstu"/>
        <w:numPr>
          <w:ilvl w:val="0"/>
          <w:numId w:val="9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Dokumentacja powinna umożliwiać etapową realizację inwestycji, w szczególności w zakresie:</w:t>
      </w:r>
    </w:p>
    <w:p w14:paraId="4DB00453" w14:textId="16140CBF" w:rsidR="00373DA3" w:rsidRPr="001D05A0" w:rsidRDefault="00373DA3" w:rsidP="00373DA3">
      <w:pPr>
        <w:pStyle w:val="Tretekstu"/>
        <w:numPr>
          <w:ilvl w:val="0"/>
          <w:numId w:val="24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Odwodnienia,</w:t>
      </w:r>
    </w:p>
    <w:p w14:paraId="3506E2A7" w14:textId="169DC68D" w:rsidR="00373DA3" w:rsidRPr="001D05A0" w:rsidRDefault="00373DA3" w:rsidP="00373DA3">
      <w:pPr>
        <w:pStyle w:val="Tretekstu"/>
        <w:numPr>
          <w:ilvl w:val="0"/>
          <w:numId w:val="24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układu komunikacyjnego,</w:t>
      </w:r>
    </w:p>
    <w:p w14:paraId="74CF897D" w14:textId="0FA4A349" w:rsidR="00373DA3" w:rsidRPr="001D05A0" w:rsidRDefault="00373DA3" w:rsidP="00373DA3">
      <w:pPr>
        <w:pStyle w:val="Tretekstu"/>
        <w:numPr>
          <w:ilvl w:val="0"/>
          <w:numId w:val="24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powiązań z istniejącą infrastrukturą.</w:t>
      </w:r>
    </w:p>
    <w:p w14:paraId="28F93505" w14:textId="664FEA10" w:rsidR="007F3822" w:rsidRPr="001D05A0" w:rsidRDefault="00D93376" w:rsidP="00007D19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Projekt należy opracować na aktualnej mapie do celów projektowania dróg</w:t>
      </w:r>
      <w:r w:rsidRPr="001D05A0">
        <w:rPr>
          <w:rFonts w:asciiTheme="minorHAnsi" w:hAnsiTheme="minorHAnsi" w:cstheme="minorHAnsi"/>
          <w:sz w:val="24"/>
          <w:szCs w:val="24"/>
        </w:rPr>
        <w:br/>
        <w:t>w skali 1:500 (w formie wstęgi) oraz wykonać niezbędne pomiary uzupełniające</w:t>
      </w:r>
      <w:r w:rsidRPr="001D05A0">
        <w:rPr>
          <w:rFonts w:asciiTheme="minorHAnsi" w:hAnsiTheme="minorHAnsi" w:cstheme="minorHAnsi"/>
          <w:sz w:val="24"/>
          <w:szCs w:val="24"/>
        </w:rPr>
        <w:br/>
        <w:t>i sprawdzające aktualność podkładów geodezyjnych w miejscach charakterystycznych. Mapa powinna zostać wykonana w formie cyfrowej, której obiekty przedstawione są</w:t>
      </w:r>
      <w:r w:rsidRPr="001D05A0">
        <w:rPr>
          <w:rFonts w:asciiTheme="minorHAnsi" w:hAnsiTheme="minorHAnsi" w:cstheme="minorHAnsi"/>
          <w:sz w:val="24"/>
          <w:szCs w:val="24"/>
        </w:rPr>
        <w:br/>
        <w:t xml:space="preserve">w formie </w:t>
      </w:r>
      <w:hyperlink r:id="rId7">
        <w:r w:rsidRPr="001D05A0">
          <w:rPr>
            <w:rStyle w:val="czeinternetowe"/>
            <w:rFonts w:asciiTheme="minorHAnsi" w:hAnsiTheme="minorHAnsi" w:cstheme="minorHAnsi"/>
            <w:b/>
            <w:color w:val="auto"/>
            <w:sz w:val="24"/>
            <w:szCs w:val="24"/>
          </w:rPr>
          <w:t>obrazów wektorowych</w:t>
        </w:r>
      </w:hyperlink>
      <w:r w:rsidRPr="001D05A0">
        <w:rPr>
          <w:rFonts w:asciiTheme="minorHAnsi" w:hAnsiTheme="minorHAnsi" w:cstheme="minorHAnsi"/>
          <w:sz w:val="24"/>
          <w:szCs w:val="24"/>
        </w:rPr>
        <w:t>. Mapa powinna być wynikiem bezpośrednich pomiarów geodezyjnych, a nie digitalizacji map kreskowych. Jednostka projektowa przekaże plik „txt”</w:t>
      </w:r>
      <w:r w:rsidR="003155EE" w:rsidRPr="001D05A0">
        <w:rPr>
          <w:rFonts w:asciiTheme="minorHAnsi" w:hAnsiTheme="minorHAnsi" w:cstheme="minorHAnsi"/>
          <w:sz w:val="24"/>
          <w:szCs w:val="24"/>
        </w:rPr>
        <w:t xml:space="preserve"> </w:t>
      </w:r>
      <w:r w:rsidRPr="001D05A0">
        <w:rPr>
          <w:rFonts w:asciiTheme="minorHAnsi" w:hAnsiTheme="minorHAnsi" w:cstheme="minorHAnsi"/>
          <w:sz w:val="24"/>
          <w:szCs w:val="24"/>
        </w:rPr>
        <w:t>w wersji elektronicznej określający listę punktów lokalizujących obiekt w terenie</w:t>
      </w:r>
      <w:r w:rsidRPr="001D05A0">
        <w:rPr>
          <w:rFonts w:asciiTheme="minorHAnsi" w:hAnsiTheme="minorHAnsi" w:cstheme="minorHAnsi"/>
          <w:sz w:val="24"/>
          <w:szCs w:val="24"/>
        </w:rPr>
        <w:br/>
        <w:t>z podaniem współrzędnych punktów pomiarowych oraz ich rzędne wysokościowe.</w:t>
      </w:r>
    </w:p>
    <w:p w14:paraId="25F45814" w14:textId="29A9F79F" w:rsidR="0039139E" w:rsidRPr="001D05A0" w:rsidRDefault="0039139E" w:rsidP="00007D19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Opinie, uzgodnienia, pozwolenia i warunki</w:t>
      </w:r>
      <w:r w:rsidR="003155EE" w:rsidRPr="001D05A0">
        <w:rPr>
          <w:rFonts w:asciiTheme="minorHAnsi" w:hAnsiTheme="minorHAnsi" w:cstheme="minorHAnsi"/>
          <w:sz w:val="24"/>
          <w:szCs w:val="24"/>
        </w:rPr>
        <w:t>.</w:t>
      </w:r>
    </w:p>
    <w:p w14:paraId="29E3AF17" w14:textId="77777777" w:rsidR="0039139E" w:rsidRPr="001D05A0" w:rsidRDefault="0039139E" w:rsidP="003C13C7">
      <w:pPr>
        <w:pStyle w:val="Tretekstu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Należy zamieścić wykaz i kopie: stanowisk, uzgodnień, opinii, warunków i innych pism uzyskanych w trakcie wykonywania opracowania wraz z ich omówieniem.</w:t>
      </w:r>
    </w:p>
    <w:p w14:paraId="1EC0C532" w14:textId="77777777" w:rsidR="0039139E" w:rsidRPr="001D05A0" w:rsidRDefault="0039139E" w:rsidP="003C13C7">
      <w:pPr>
        <w:pStyle w:val="Tretekstu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Wymagany zakres uzgodnień:</w:t>
      </w:r>
    </w:p>
    <w:p w14:paraId="402A2A99" w14:textId="77777777" w:rsidR="00D91232" w:rsidRPr="001D05A0" w:rsidRDefault="0039139E" w:rsidP="00007D19">
      <w:pPr>
        <w:pStyle w:val="Tretekstu"/>
        <w:numPr>
          <w:ilvl w:val="0"/>
          <w:numId w:val="16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zarządcy wszystkich dróg, </w:t>
      </w:r>
    </w:p>
    <w:p w14:paraId="6459DFB6" w14:textId="7DD9BA58" w:rsidR="0039139E" w:rsidRPr="001D05A0" w:rsidRDefault="00D91232" w:rsidP="00D91232">
      <w:pPr>
        <w:pStyle w:val="Tretekstu"/>
        <w:numPr>
          <w:ilvl w:val="0"/>
          <w:numId w:val="16"/>
        </w:numPr>
        <w:spacing w:line="276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z </w:t>
      </w:r>
      <w:r w:rsidR="00432B5B" w:rsidRPr="001D05A0">
        <w:rPr>
          <w:rFonts w:asciiTheme="minorHAnsi" w:hAnsiTheme="minorHAnsi" w:cstheme="minorHAnsi"/>
          <w:sz w:val="24"/>
          <w:szCs w:val="24"/>
        </w:rPr>
        <w:t>właścicielami urządzeń</w:t>
      </w:r>
      <w:r w:rsidR="0039139E" w:rsidRPr="001D05A0">
        <w:rPr>
          <w:rFonts w:asciiTheme="minorHAnsi" w:hAnsiTheme="minorHAnsi" w:cstheme="minorHAnsi"/>
          <w:sz w:val="24"/>
          <w:szCs w:val="24"/>
        </w:rPr>
        <w:t xml:space="preserve"> infrastruktury technicznej i innych obiektów</w:t>
      </w:r>
      <w:r w:rsidR="004A4053" w:rsidRPr="001D05A0">
        <w:rPr>
          <w:rFonts w:asciiTheme="minorHAnsi" w:hAnsiTheme="minorHAnsi" w:cstheme="minorHAnsi"/>
          <w:sz w:val="24"/>
          <w:szCs w:val="24"/>
        </w:rPr>
        <w:t xml:space="preserve"> </w:t>
      </w:r>
      <w:r w:rsidR="0039139E" w:rsidRPr="001D05A0">
        <w:rPr>
          <w:rFonts w:asciiTheme="minorHAnsi" w:hAnsiTheme="minorHAnsi" w:cstheme="minorHAnsi"/>
          <w:sz w:val="24"/>
          <w:szCs w:val="24"/>
        </w:rPr>
        <w:t>w zakresie wydawania warunków do likwidacji spodziewanych kolizji planowane</w:t>
      </w:r>
      <w:r w:rsidRPr="001D05A0">
        <w:rPr>
          <w:rFonts w:asciiTheme="minorHAnsi" w:hAnsiTheme="minorHAnsi" w:cstheme="minorHAnsi"/>
          <w:sz w:val="24"/>
          <w:szCs w:val="24"/>
        </w:rPr>
        <w:t>j drogi</w:t>
      </w:r>
      <w:r w:rsidR="0039139E" w:rsidRPr="001D05A0">
        <w:rPr>
          <w:rFonts w:asciiTheme="minorHAnsi" w:hAnsiTheme="minorHAnsi" w:cstheme="minorHAnsi"/>
          <w:sz w:val="24"/>
          <w:szCs w:val="24"/>
        </w:rPr>
        <w:t xml:space="preserve"> </w:t>
      </w:r>
      <w:r w:rsidR="00432B5B" w:rsidRPr="001D05A0">
        <w:rPr>
          <w:rFonts w:asciiTheme="minorHAnsi" w:hAnsiTheme="minorHAnsi" w:cstheme="minorHAnsi"/>
          <w:sz w:val="24"/>
          <w:szCs w:val="24"/>
        </w:rPr>
        <w:t>z zarządzanymi</w:t>
      </w:r>
      <w:r w:rsidR="0039139E" w:rsidRPr="001D05A0">
        <w:rPr>
          <w:rFonts w:asciiTheme="minorHAnsi" w:hAnsiTheme="minorHAnsi" w:cstheme="minorHAnsi"/>
          <w:sz w:val="24"/>
          <w:szCs w:val="24"/>
        </w:rPr>
        <w:t xml:space="preserve"> przez nich obiektami oraz w zakresie uzgodnienia rozwiązań projektowych,</w:t>
      </w:r>
    </w:p>
    <w:p w14:paraId="66E82D12" w14:textId="65B100D7" w:rsidR="0039139E" w:rsidRPr="001D05A0" w:rsidRDefault="0039139E" w:rsidP="00007D19">
      <w:pPr>
        <w:pStyle w:val="Tretekstu"/>
        <w:numPr>
          <w:ilvl w:val="0"/>
          <w:numId w:val="16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pozwolenia </w:t>
      </w:r>
      <w:r w:rsidR="002662AD" w:rsidRPr="001D05A0">
        <w:rPr>
          <w:rFonts w:asciiTheme="minorHAnsi" w:hAnsiTheme="minorHAnsi" w:cstheme="minorHAnsi"/>
          <w:sz w:val="24"/>
          <w:szCs w:val="24"/>
        </w:rPr>
        <w:t>wodnoprawnego,</w:t>
      </w:r>
      <w:r w:rsidR="001467D6" w:rsidRPr="001D05A0">
        <w:rPr>
          <w:rFonts w:asciiTheme="minorHAnsi" w:hAnsiTheme="minorHAnsi" w:cstheme="minorHAnsi"/>
          <w:sz w:val="24"/>
          <w:szCs w:val="24"/>
        </w:rPr>
        <w:t xml:space="preserve"> jeśli będzie wymagan</w:t>
      </w:r>
      <w:r w:rsidR="00D97CE1" w:rsidRPr="001D05A0">
        <w:rPr>
          <w:rFonts w:asciiTheme="minorHAnsi" w:hAnsiTheme="minorHAnsi" w:cstheme="minorHAnsi"/>
          <w:sz w:val="24"/>
          <w:szCs w:val="24"/>
        </w:rPr>
        <w:t xml:space="preserve">e </w:t>
      </w:r>
      <w:r w:rsidR="002662AD" w:rsidRPr="001D05A0">
        <w:rPr>
          <w:rFonts w:asciiTheme="minorHAnsi" w:hAnsiTheme="minorHAnsi" w:cstheme="minorHAnsi"/>
          <w:sz w:val="24"/>
          <w:szCs w:val="24"/>
        </w:rPr>
        <w:t>lub,</w:t>
      </w:r>
    </w:p>
    <w:p w14:paraId="7415F137" w14:textId="44F8FF53" w:rsidR="0039139E" w:rsidRPr="001D05A0" w:rsidRDefault="0039139E" w:rsidP="00007D19">
      <w:pPr>
        <w:pStyle w:val="Tretekstu"/>
        <w:numPr>
          <w:ilvl w:val="0"/>
          <w:numId w:val="16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uzgodnienia ze wszystkimi zainteresowanymi jednostkami, w szczególności:</w:t>
      </w:r>
    </w:p>
    <w:p w14:paraId="08D3B77B" w14:textId="788D57F7" w:rsidR="0039139E" w:rsidRPr="001D05A0" w:rsidRDefault="0039139E" w:rsidP="00007D19">
      <w:pPr>
        <w:pStyle w:val="Tretekstu"/>
        <w:spacing w:line="276" w:lineRule="auto"/>
        <w:ind w:firstLine="851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- zarządy spółek wodnych,</w:t>
      </w:r>
    </w:p>
    <w:p w14:paraId="3D329DC2" w14:textId="77777777" w:rsidR="0039139E" w:rsidRPr="001D05A0" w:rsidRDefault="0039139E" w:rsidP="00007D19">
      <w:pPr>
        <w:pStyle w:val="Tretekstu"/>
        <w:spacing w:line="276" w:lineRule="auto"/>
        <w:ind w:firstLine="851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- jednostki samorządowe,</w:t>
      </w:r>
    </w:p>
    <w:p w14:paraId="59DAFE88" w14:textId="61748A53" w:rsidR="002A53A3" w:rsidRPr="001D05A0" w:rsidRDefault="0039139E" w:rsidP="00007D19">
      <w:pPr>
        <w:pStyle w:val="Tretekstu"/>
        <w:spacing w:line="276" w:lineRule="auto"/>
        <w:ind w:firstLine="851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lastRenderedPageBreak/>
        <w:t>- inne</w:t>
      </w:r>
      <w:r w:rsidR="003155EE" w:rsidRPr="001D05A0">
        <w:rPr>
          <w:rFonts w:asciiTheme="minorHAnsi" w:hAnsiTheme="minorHAnsi" w:cstheme="minorHAnsi"/>
          <w:sz w:val="24"/>
          <w:szCs w:val="24"/>
        </w:rPr>
        <w:t>,</w:t>
      </w:r>
      <w:r w:rsidRPr="001D05A0">
        <w:rPr>
          <w:rFonts w:asciiTheme="minorHAnsi" w:hAnsiTheme="minorHAnsi" w:cstheme="minorHAnsi"/>
          <w:sz w:val="24"/>
          <w:szCs w:val="24"/>
        </w:rPr>
        <w:t xml:space="preserve"> wynikające z przepisów.</w:t>
      </w:r>
      <w:r w:rsidR="002A53A3" w:rsidRPr="001D05A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1638631" w14:textId="00DD163C" w:rsidR="002A53A3" w:rsidRPr="001D05A0" w:rsidRDefault="002A53A3" w:rsidP="00007D19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Dokumentacja geotechniczna, dokumen</w:t>
      </w:r>
      <w:r w:rsidR="00F80440" w:rsidRPr="001D05A0">
        <w:rPr>
          <w:rFonts w:asciiTheme="minorHAnsi" w:hAnsiTheme="minorHAnsi" w:cstheme="minorHAnsi"/>
          <w:sz w:val="24"/>
          <w:szCs w:val="24"/>
        </w:rPr>
        <w:t>tacja geologiczno–inżynierska</w:t>
      </w:r>
      <w:r w:rsidR="00E633F8" w:rsidRPr="001D05A0">
        <w:rPr>
          <w:rFonts w:asciiTheme="minorHAnsi" w:hAnsiTheme="minorHAnsi" w:cstheme="minorHAnsi"/>
          <w:sz w:val="24"/>
          <w:szCs w:val="24"/>
        </w:rPr>
        <w:t xml:space="preserve"> </w:t>
      </w:r>
      <w:r w:rsidRPr="001D05A0">
        <w:rPr>
          <w:rFonts w:asciiTheme="minorHAnsi" w:hAnsiTheme="minorHAnsi" w:cstheme="minorHAnsi"/>
          <w:sz w:val="24"/>
          <w:szCs w:val="24"/>
        </w:rPr>
        <w:t>i</w:t>
      </w:r>
      <w:r w:rsidR="007C1A6F" w:rsidRPr="001D05A0">
        <w:rPr>
          <w:rFonts w:asciiTheme="minorHAnsi" w:hAnsiTheme="minorHAnsi" w:cstheme="minorHAnsi"/>
          <w:sz w:val="24"/>
          <w:szCs w:val="24"/>
        </w:rPr>
        <w:t xml:space="preserve"> </w:t>
      </w:r>
      <w:r w:rsidRPr="001D05A0">
        <w:rPr>
          <w:rFonts w:asciiTheme="minorHAnsi" w:hAnsiTheme="minorHAnsi" w:cstheme="minorHAnsi"/>
          <w:sz w:val="24"/>
          <w:szCs w:val="24"/>
        </w:rPr>
        <w:t>hydrogeologiczna</w:t>
      </w:r>
      <w:r w:rsidR="003B2F90" w:rsidRPr="001D05A0">
        <w:rPr>
          <w:rFonts w:asciiTheme="minorHAnsi" w:hAnsiTheme="minorHAnsi" w:cstheme="minorHAnsi"/>
          <w:sz w:val="24"/>
          <w:szCs w:val="24"/>
        </w:rPr>
        <w:t xml:space="preserve"> powinna zawierać:</w:t>
      </w:r>
    </w:p>
    <w:p w14:paraId="543722DE" w14:textId="3B3A94FB" w:rsidR="00CF23F1" w:rsidRPr="001D05A0" w:rsidRDefault="00CF23F1" w:rsidP="00CF23F1">
      <w:pPr>
        <w:pStyle w:val="Tretekstu"/>
        <w:numPr>
          <w:ilvl w:val="0"/>
          <w:numId w:val="2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opinię geotechniczną, która będzie opracowaniem stanowiącym część dokumentacji projektowej inwestycji budowlanej, ustalającym przydatność gruntów dla potrzeb budownictwa i określającym geotechniczne warunki posadowienia oraz ustaloną przez projektanta kategorią geotechniczną obiektu budowlanego. Zgodnie z Rozporządzeniem Ministra Transportu, Budownictwa i Gospodarki Morskiej z dnia 25 kwietnia 2012 r. w sprawie ustalania geotechnicznych warunków </w:t>
      </w:r>
      <w:r w:rsidR="0063126E" w:rsidRPr="001D05A0">
        <w:rPr>
          <w:rFonts w:asciiTheme="minorHAnsi" w:hAnsiTheme="minorHAnsi" w:cstheme="minorHAnsi"/>
          <w:sz w:val="24"/>
          <w:szCs w:val="24"/>
        </w:rPr>
        <w:t>posadowienia</w:t>
      </w:r>
      <w:r w:rsidRPr="001D05A0">
        <w:rPr>
          <w:rFonts w:asciiTheme="minorHAnsi" w:hAnsiTheme="minorHAnsi" w:cstheme="minorHAnsi"/>
          <w:sz w:val="24"/>
          <w:szCs w:val="24"/>
        </w:rPr>
        <w:t xml:space="preserve"> obiektów budowlanych (Dz.U. z 2012 r. poz.463) opracowanie opinii geotechnicznej jest obligatoryjne dla obiektów budowlanych wszystkich kategorii geotechnicznych.</w:t>
      </w:r>
    </w:p>
    <w:p w14:paraId="62417916" w14:textId="345AA839" w:rsidR="00CF23F1" w:rsidRPr="001D05A0" w:rsidRDefault="00CF23F1" w:rsidP="00CF23F1">
      <w:pPr>
        <w:pStyle w:val="Tretekstu"/>
        <w:numPr>
          <w:ilvl w:val="0"/>
          <w:numId w:val="2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badania geologiczne powinny dać wyraźny </w:t>
      </w:r>
      <w:r w:rsidR="00FD3C37" w:rsidRPr="001D05A0">
        <w:rPr>
          <w:rFonts w:asciiTheme="minorHAnsi" w:hAnsiTheme="minorHAnsi" w:cstheme="minorHAnsi"/>
          <w:sz w:val="24"/>
          <w:szCs w:val="24"/>
        </w:rPr>
        <w:t>obraz warunków</w:t>
      </w:r>
      <w:r w:rsidRPr="001D05A0">
        <w:rPr>
          <w:rFonts w:asciiTheme="minorHAnsi" w:hAnsiTheme="minorHAnsi" w:cstheme="minorHAnsi"/>
          <w:sz w:val="24"/>
          <w:szCs w:val="24"/>
        </w:rPr>
        <w:t xml:space="preserve"> zalegania gruntów oraz właściwości poszczególnych warstw. Wyniki badań powinny pozwolić na zastosowanie przez projektanta drogi odpowiednich rozwiązań projektowych (wzmocnienie podłoża lub korpusu drogi, wymiana gruntów) </w:t>
      </w:r>
    </w:p>
    <w:p w14:paraId="19A6BF25" w14:textId="0AA932FF" w:rsidR="00CF23F1" w:rsidRPr="001D05A0" w:rsidRDefault="00CF23F1" w:rsidP="00CF23F1">
      <w:pPr>
        <w:pStyle w:val="Tretekstu"/>
        <w:numPr>
          <w:ilvl w:val="0"/>
          <w:numId w:val="2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badania geotechniczne należy wykonać w terenie, po którym planowany jest przebieg trasy drogi. Celem badań jest określenie między innymi grubości i głębokości poszczególnych warstw gruntu oraz warunki dopływu i działania wód gruntowych, rozmywania gruntu.</w:t>
      </w:r>
    </w:p>
    <w:p w14:paraId="2CFFBFAA" w14:textId="77777777" w:rsidR="00CF23F1" w:rsidRPr="001D05A0" w:rsidRDefault="00CF23F1" w:rsidP="00CF23F1">
      <w:pPr>
        <w:pStyle w:val="Tretekstu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Zawartość dokumentacji geotechnicznej:</w:t>
      </w:r>
    </w:p>
    <w:p w14:paraId="6A68B2B3" w14:textId="77777777" w:rsidR="00CF23F1" w:rsidRPr="001D05A0" w:rsidRDefault="00CF23F1" w:rsidP="00CF23F1">
      <w:pPr>
        <w:pStyle w:val="Tretekstu"/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•</w:t>
      </w:r>
      <w:r w:rsidRPr="001D05A0">
        <w:rPr>
          <w:rFonts w:asciiTheme="minorHAnsi" w:hAnsiTheme="minorHAnsi" w:cstheme="minorHAnsi"/>
          <w:sz w:val="24"/>
          <w:szCs w:val="24"/>
        </w:rPr>
        <w:tab/>
        <w:t>na podstawie wykonanych badań geotechnicznych opracować opinię geotechniczną,</w:t>
      </w:r>
    </w:p>
    <w:p w14:paraId="4D9C63FA" w14:textId="5E5E5CD4" w:rsidR="00CF23F1" w:rsidRPr="001D05A0" w:rsidRDefault="00CF23F1" w:rsidP="00CF23F1">
      <w:pPr>
        <w:pStyle w:val="Tretekstu"/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•</w:t>
      </w:r>
      <w:r w:rsidRPr="001D05A0">
        <w:rPr>
          <w:rFonts w:asciiTheme="minorHAnsi" w:hAnsiTheme="minorHAnsi" w:cstheme="minorHAnsi"/>
          <w:sz w:val="24"/>
          <w:szCs w:val="24"/>
        </w:rPr>
        <w:tab/>
        <w:t xml:space="preserve">zalecany rozstaw otworów dla wykonania badań geotechnicznych powinien wynosić max. 100 m oraz w miejscach charakterystycznych, </w:t>
      </w:r>
      <w:r w:rsidRPr="001D05A0">
        <w:rPr>
          <w:rFonts w:asciiTheme="minorHAnsi" w:hAnsiTheme="minorHAnsi" w:cstheme="minorHAnsi"/>
          <w:color w:val="auto"/>
          <w:sz w:val="24"/>
          <w:szCs w:val="24"/>
        </w:rPr>
        <w:t xml:space="preserve">a w przypadku </w:t>
      </w:r>
      <w:r w:rsidR="003B5C53" w:rsidRPr="001D05A0">
        <w:rPr>
          <w:rFonts w:asciiTheme="minorHAnsi" w:hAnsiTheme="minorHAnsi" w:cstheme="minorHAnsi"/>
          <w:color w:val="auto"/>
          <w:sz w:val="24"/>
          <w:szCs w:val="24"/>
        </w:rPr>
        <w:t>otrzymania wyników</w:t>
      </w:r>
      <w:r w:rsidRPr="001D05A0">
        <w:rPr>
          <w:rFonts w:asciiTheme="minorHAnsi" w:hAnsiTheme="minorHAnsi" w:cstheme="minorHAnsi"/>
          <w:color w:val="auto"/>
          <w:sz w:val="24"/>
          <w:szCs w:val="24"/>
        </w:rPr>
        <w:t xml:space="preserve"> negatywnych, należy zagęścić ilość miejsc wykonania badań</w:t>
      </w:r>
      <w:r w:rsidRPr="001D05A0">
        <w:rPr>
          <w:rFonts w:asciiTheme="minorHAnsi" w:hAnsiTheme="minorHAnsi" w:cstheme="minorHAnsi"/>
          <w:sz w:val="24"/>
          <w:szCs w:val="24"/>
        </w:rPr>
        <w:t>,</w:t>
      </w:r>
    </w:p>
    <w:p w14:paraId="03B45DB1" w14:textId="77777777" w:rsidR="00CF23F1" w:rsidRPr="001D05A0" w:rsidRDefault="00CF23F1" w:rsidP="00CF23F1">
      <w:pPr>
        <w:pStyle w:val="Tretekstu"/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•</w:t>
      </w:r>
      <w:r w:rsidRPr="001D05A0">
        <w:rPr>
          <w:rFonts w:asciiTheme="minorHAnsi" w:hAnsiTheme="minorHAnsi" w:cstheme="minorHAnsi"/>
          <w:sz w:val="24"/>
          <w:szCs w:val="24"/>
        </w:rPr>
        <w:tab/>
        <w:t>w projekcie należy przewidzieć wzmocnienie lub wymianę istniejącego gruntu w miejscach tego wymagających potwierdzonych badaniami geotechnicznymi.</w:t>
      </w:r>
    </w:p>
    <w:p w14:paraId="3201F43E" w14:textId="77777777" w:rsidR="00D91232" w:rsidRPr="001D05A0" w:rsidRDefault="00D91232" w:rsidP="00D91232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D05A0">
        <w:rPr>
          <w:rFonts w:asciiTheme="minorHAnsi" w:hAnsiTheme="minorHAnsi" w:cstheme="minorHAnsi"/>
          <w:bCs/>
          <w:sz w:val="24"/>
          <w:szCs w:val="24"/>
        </w:rPr>
        <w:t xml:space="preserve">Wszystkie formułowane w imieniu Inwestora wnioski powinny uzyskać jego pisemną akceptację. </w:t>
      </w:r>
    </w:p>
    <w:p w14:paraId="0D62172B" w14:textId="77777777" w:rsidR="00F65B97" w:rsidRPr="001D05A0" w:rsidRDefault="00F65B97" w:rsidP="00F65B97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Skład dokumentacji projektowej:</w:t>
      </w:r>
    </w:p>
    <w:p w14:paraId="071F7C81" w14:textId="4D286DD0" w:rsidR="00F65B97" w:rsidRPr="001D05A0" w:rsidRDefault="00F65B97" w:rsidP="00F65B97">
      <w:pPr>
        <w:pStyle w:val="Tretekstu"/>
        <w:numPr>
          <w:ilvl w:val="0"/>
          <w:numId w:val="15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Materiały do wniosku o wydanie pozwolenia na budowę</w:t>
      </w:r>
      <w:r w:rsidR="00CF23F1" w:rsidRPr="001D05A0">
        <w:rPr>
          <w:rFonts w:asciiTheme="minorHAnsi" w:hAnsiTheme="minorHAnsi" w:cstheme="minorHAnsi"/>
          <w:sz w:val="24"/>
          <w:szCs w:val="24"/>
        </w:rPr>
        <w:t xml:space="preserve"> lub decyzji </w:t>
      </w:r>
      <w:r w:rsidR="004F3A52" w:rsidRPr="001D05A0">
        <w:rPr>
          <w:rFonts w:asciiTheme="minorHAnsi" w:hAnsiTheme="minorHAnsi" w:cstheme="minorHAnsi"/>
          <w:sz w:val="24"/>
          <w:szCs w:val="24"/>
        </w:rPr>
        <w:t>ZRID:</w:t>
      </w:r>
    </w:p>
    <w:p w14:paraId="5DF816F6" w14:textId="77777777" w:rsidR="00F65B97" w:rsidRPr="001D05A0" w:rsidRDefault="00F65B97" w:rsidP="00F65B97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mapa w skali co najmniej 1:500 przedstawiającą proponowany przebieg drogi, </w:t>
      </w:r>
      <w:r w:rsidRPr="001D05A0">
        <w:rPr>
          <w:rFonts w:asciiTheme="minorHAnsi" w:hAnsiTheme="minorHAnsi" w:cstheme="minorHAnsi"/>
          <w:sz w:val="24"/>
          <w:szCs w:val="24"/>
        </w:rPr>
        <w:br/>
        <w:t>z zaznaczeniem terenu niezbędnego dla obiektów budowlanych oraz istniejące uzbrojenie terenu,</w:t>
      </w:r>
    </w:p>
    <w:p w14:paraId="1195BAC1" w14:textId="77777777" w:rsidR="00F65B97" w:rsidRPr="001D05A0" w:rsidRDefault="00F65B97" w:rsidP="00F65B97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określenie zmian w dotychczasowej infrastrukturze zagospodarowania terenu,</w:t>
      </w:r>
    </w:p>
    <w:p w14:paraId="382A3A5B" w14:textId="11640DF9" w:rsidR="00F65B97" w:rsidRPr="001D05A0" w:rsidRDefault="00F65B97" w:rsidP="00F65B97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wymagane przepisami opinie</w:t>
      </w:r>
      <w:r w:rsidR="00265338" w:rsidRPr="001D05A0">
        <w:rPr>
          <w:rFonts w:asciiTheme="minorHAnsi" w:hAnsiTheme="minorHAnsi" w:cstheme="minorHAnsi"/>
          <w:sz w:val="24"/>
          <w:szCs w:val="24"/>
        </w:rPr>
        <w:t xml:space="preserve"> i projekty, w tym projekty podziału działek.</w:t>
      </w:r>
    </w:p>
    <w:p w14:paraId="470D9065" w14:textId="77777777" w:rsidR="00F65B97" w:rsidRPr="001D05A0" w:rsidRDefault="00F65B97" w:rsidP="00F65B97">
      <w:pPr>
        <w:pStyle w:val="Tretekstu"/>
        <w:numPr>
          <w:ilvl w:val="0"/>
          <w:numId w:val="15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lastRenderedPageBreak/>
        <w:t>Projekt budowlany:</w:t>
      </w:r>
    </w:p>
    <w:p w14:paraId="6E695CA3" w14:textId="77777777" w:rsidR="00F65B97" w:rsidRPr="001D05A0" w:rsidRDefault="00F65B97" w:rsidP="00F65B97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projekt zagospodarowania terenu/działki,</w:t>
      </w:r>
    </w:p>
    <w:p w14:paraId="5B13D346" w14:textId="77777777" w:rsidR="00F65B97" w:rsidRPr="001D05A0" w:rsidRDefault="00F65B97" w:rsidP="00F65B97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projekt architektoniczno-budowlany,</w:t>
      </w:r>
    </w:p>
    <w:p w14:paraId="346A9069" w14:textId="1524BC93" w:rsidR="002662AD" w:rsidRPr="001D05A0" w:rsidRDefault="00F65B97" w:rsidP="002662AD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projekt branży drogowej,</w:t>
      </w:r>
    </w:p>
    <w:p w14:paraId="7B3835B8" w14:textId="231E39E2" w:rsidR="00F65B97" w:rsidRPr="001D05A0" w:rsidRDefault="00F65B97" w:rsidP="00F65B97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projekt branży sanitarnej</w:t>
      </w:r>
      <w:r w:rsidR="009657B5" w:rsidRPr="001D05A0">
        <w:rPr>
          <w:rFonts w:asciiTheme="minorHAnsi" w:hAnsiTheme="minorHAnsi" w:cstheme="minorHAnsi"/>
          <w:sz w:val="24"/>
          <w:szCs w:val="24"/>
        </w:rPr>
        <w:t>,</w:t>
      </w:r>
    </w:p>
    <w:p w14:paraId="3671CBF4" w14:textId="2F691079" w:rsidR="00F65B97" w:rsidRPr="001D05A0" w:rsidRDefault="00F65B97" w:rsidP="00F65B97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projekty branżowe - usunięcie kolizji oraz inne wynikające z uzyskanych uzgodnień i warunków technicznych</w:t>
      </w:r>
      <w:r w:rsidR="00CF23F1" w:rsidRPr="001D05A0">
        <w:rPr>
          <w:rFonts w:asciiTheme="minorHAnsi" w:hAnsiTheme="minorHAnsi" w:cstheme="minorHAnsi"/>
          <w:sz w:val="24"/>
          <w:szCs w:val="24"/>
        </w:rPr>
        <w:t>,</w:t>
      </w:r>
      <w:r w:rsidRPr="001D05A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A14473E" w14:textId="604E3F2F" w:rsidR="00265338" w:rsidRPr="001D05A0" w:rsidRDefault="00265338" w:rsidP="00F65B97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projekty podziału działek</w:t>
      </w:r>
      <w:r w:rsidR="00CF23F1" w:rsidRPr="001D05A0">
        <w:rPr>
          <w:rFonts w:asciiTheme="minorHAnsi" w:hAnsiTheme="minorHAnsi" w:cstheme="minorHAnsi"/>
          <w:sz w:val="24"/>
          <w:szCs w:val="24"/>
        </w:rPr>
        <w:t xml:space="preserve"> – jeżeli będzie wymagany</w:t>
      </w:r>
      <w:r w:rsidR="00921A68" w:rsidRPr="001D05A0">
        <w:rPr>
          <w:rFonts w:asciiTheme="minorHAnsi" w:hAnsiTheme="minorHAnsi" w:cstheme="minorHAnsi"/>
          <w:sz w:val="24"/>
          <w:szCs w:val="24"/>
        </w:rPr>
        <w:t>,</w:t>
      </w:r>
    </w:p>
    <w:p w14:paraId="460A0C2C" w14:textId="34DAE3A3" w:rsidR="00921A68" w:rsidRPr="001D05A0" w:rsidRDefault="00921A68" w:rsidP="00F65B97">
      <w:pPr>
        <w:pStyle w:val="Tretekstu"/>
        <w:numPr>
          <w:ilvl w:val="0"/>
          <w:numId w:val="5"/>
        </w:numPr>
        <w:tabs>
          <w:tab w:val="clear" w:pos="3479"/>
        </w:tabs>
        <w:spacing w:line="276" w:lineRule="auto"/>
        <w:ind w:left="1276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Projekt wycinki – jeżeli zajdzie konieczność.</w:t>
      </w:r>
    </w:p>
    <w:p w14:paraId="0A0319FA" w14:textId="77777777" w:rsidR="00F65B97" w:rsidRPr="001D05A0" w:rsidRDefault="00F65B97" w:rsidP="00F65B97">
      <w:pPr>
        <w:pStyle w:val="Tretekstu"/>
        <w:numPr>
          <w:ilvl w:val="0"/>
          <w:numId w:val="15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Materiały informacyjne do wykorzystania przy opracowywaniu planu BIOZ.</w:t>
      </w:r>
    </w:p>
    <w:p w14:paraId="340853D4" w14:textId="77777777" w:rsidR="00F65B97" w:rsidRPr="001D05A0" w:rsidRDefault="00F65B97" w:rsidP="00F65B97">
      <w:pPr>
        <w:pStyle w:val="Tretekstu"/>
        <w:numPr>
          <w:ilvl w:val="0"/>
          <w:numId w:val="15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Techniczne badania podłoża gruntowego.</w:t>
      </w:r>
    </w:p>
    <w:p w14:paraId="00740516" w14:textId="1F73E62D" w:rsidR="00F65B97" w:rsidRPr="001D05A0" w:rsidRDefault="00F65B97" w:rsidP="00F65B97">
      <w:pPr>
        <w:pStyle w:val="Tretekstu"/>
        <w:numPr>
          <w:ilvl w:val="0"/>
          <w:numId w:val="15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Projekty </w:t>
      </w:r>
      <w:r w:rsidR="004C287D" w:rsidRPr="001D05A0">
        <w:rPr>
          <w:rFonts w:asciiTheme="minorHAnsi" w:hAnsiTheme="minorHAnsi" w:cstheme="minorHAnsi"/>
          <w:sz w:val="24"/>
          <w:szCs w:val="24"/>
        </w:rPr>
        <w:t>techniczne</w:t>
      </w:r>
      <w:r w:rsidRPr="001D05A0">
        <w:rPr>
          <w:rFonts w:asciiTheme="minorHAnsi" w:hAnsiTheme="minorHAnsi" w:cstheme="minorHAnsi"/>
          <w:sz w:val="24"/>
          <w:szCs w:val="24"/>
        </w:rPr>
        <w:t xml:space="preserve"> na wszystkie branże.</w:t>
      </w:r>
    </w:p>
    <w:p w14:paraId="1CADCCB3" w14:textId="5B8F8A0F" w:rsidR="001E26A3" w:rsidRPr="001D05A0" w:rsidRDefault="001E26A3" w:rsidP="00F65B97">
      <w:pPr>
        <w:pStyle w:val="Tretekstu"/>
        <w:numPr>
          <w:ilvl w:val="0"/>
          <w:numId w:val="15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Projekty podziału działek</w:t>
      </w:r>
      <w:r w:rsidR="00265338" w:rsidRPr="001D05A0">
        <w:rPr>
          <w:rFonts w:asciiTheme="minorHAnsi" w:hAnsiTheme="minorHAnsi" w:cstheme="minorHAnsi"/>
          <w:sz w:val="24"/>
          <w:szCs w:val="24"/>
        </w:rPr>
        <w:t xml:space="preserve"> (dodatkowy egz. dla Zamawiającego)</w:t>
      </w:r>
      <w:r w:rsidRPr="001D05A0">
        <w:rPr>
          <w:rFonts w:asciiTheme="minorHAnsi" w:hAnsiTheme="minorHAnsi" w:cstheme="minorHAnsi"/>
          <w:sz w:val="24"/>
          <w:szCs w:val="24"/>
        </w:rPr>
        <w:t>.</w:t>
      </w:r>
    </w:p>
    <w:p w14:paraId="041AB197" w14:textId="42ACF65C" w:rsidR="00F65B97" w:rsidRPr="001D05A0" w:rsidRDefault="00F65B97" w:rsidP="00F65B97">
      <w:pPr>
        <w:pStyle w:val="Tretekstu"/>
        <w:numPr>
          <w:ilvl w:val="0"/>
          <w:numId w:val="15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Zatwierdzony projekt docelowej organizacji ruchu. </w:t>
      </w:r>
    </w:p>
    <w:p w14:paraId="0F1BAFA5" w14:textId="75AD2D92" w:rsidR="00F65B97" w:rsidRPr="001D05A0" w:rsidRDefault="00F65B97" w:rsidP="00F65B97">
      <w:pPr>
        <w:pStyle w:val="Tretekstu"/>
        <w:numPr>
          <w:ilvl w:val="0"/>
          <w:numId w:val="15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Plan wyrębu drzew (w przypadku konieczności usunięcia drzew lub krzewów) wraz z decyzją na wycink</w:t>
      </w:r>
      <w:r w:rsidR="0012021A" w:rsidRPr="001D05A0">
        <w:rPr>
          <w:rFonts w:asciiTheme="minorHAnsi" w:hAnsiTheme="minorHAnsi" w:cstheme="minorHAnsi"/>
          <w:sz w:val="24"/>
          <w:szCs w:val="24"/>
        </w:rPr>
        <w:t>ę</w:t>
      </w:r>
      <w:r w:rsidRPr="001D05A0">
        <w:rPr>
          <w:rFonts w:asciiTheme="minorHAnsi" w:hAnsiTheme="minorHAnsi" w:cstheme="minorHAnsi"/>
          <w:sz w:val="24"/>
          <w:szCs w:val="24"/>
        </w:rPr>
        <w:t>.</w:t>
      </w:r>
    </w:p>
    <w:p w14:paraId="342E12DA" w14:textId="77777777" w:rsidR="00F65B97" w:rsidRPr="001D05A0" w:rsidRDefault="00F65B97" w:rsidP="00F65B97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Zawartość dokumentacji przetargowej:</w:t>
      </w:r>
    </w:p>
    <w:p w14:paraId="6695FABA" w14:textId="77777777" w:rsidR="00F65B97" w:rsidRPr="001D05A0" w:rsidRDefault="00F65B97" w:rsidP="00F65B97">
      <w:pPr>
        <w:pStyle w:val="Tretekstu"/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- </w:t>
      </w:r>
      <w:r w:rsidRPr="001D05A0">
        <w:rPr>
          <w:rFonts w:asciiTheme="minorHAnsi" w:hAnsiTheme="minorHAnsi" w:cstheme="minorHAnsi"/>
          <w:sz w:val="24"/>
          <w:szCs w:val="24"/>
        </w:rPr>
        <w:tab/>
        <w:t>kosztorys inwestorski z podziałem na branże, w oparciu o aktualne, katalogowe ceny jednostkowe,</w:t>
      </w:r>
    </w:p>
    <w:p w14:paraId="22C0A0FE" w14:textId="77777777" w:rsidR="00F65B97" w:rsidRPr="001D05A0" w:rsidRDefault="00F65B97" w:rsidP="00F65B97">
      <w:pPr>
        <w:pStyle w:val="Tretekstu"/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-</w:t>
      </w:r>
      <w:r w:rsidRPr="001D05A0">
        <w:rPr>
          <w:rFonts w:asciiTheme="minorHAnsi" w:hAnsiTheme="minorHAnsi" w:cstheme="minorHAnsi"/>
          <w:sz w:val="24"/>
          <w:szCs w:val="24"/>
        </w:rPr>
        <w:tab/>
        <w:t>materiały przetargowe:</w:t>
      </w:r>
    </w:p>
    <w:p w14:paraId="52ECE792" w14:textId="6FC0614F" w:rsidR="00F65B97" w:rsidRPr="001D05A0" w:rsidRDefault="00F65B97" w:rsidP="00DE5F18">
      <w:pPr>
        <w:pStyle w:val="Tretekstu"/>
        <w:numPr>
          <w:ilvl w:val="0"/>
          <w:numId w:val="3"/>
        </w:numPr>
        <w:tabs>
          <w:tab w:val="clear" w:pos="1548"/>
        </w:tabs>
        <w:spacing w:line="276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na cyfrowym nośniku pamięci (</w:t>
      </w:r>
      <w:bookmarkStart w:id="3" w:name="_Hlk138678947"/>
      <w:r w:rsidR="001A3E0D" w:rsidRPr="001D05A0">
        <w:rPr>
          <w:rFonts w:asciiTheme="minorHAnsi" w:hAnsiTheme="minorHAnsi" w:cstheme="minorHAnsi"/>
          <w:sz w:val="24"/>
          <w:szCs w:val="24"/>
        </w:rPr>
        <w:t>projekt zagospodarowania terenu/działki, projekt architektoniczno-budowlany, projekt branży drogowej, projekt branży sanitarnej,</w:t>
      </w:r>
      <w:r w:rsidR="004C287D" w:rsidRPr="001D05A0">
        <w:rPr>
          <w:rFonts w:asciiTheme="minorHAnsi" w:hAnsiTheme="minorHAnsi" w:cstheme="minorHAnsi"/>
          <w:sz w:val="24"/>
          <w:szCs w:val="24"/>
        </w:rPr>
        <w:t xml:space="preserve"> </w:t>
      </w:r>
      <w:r w:rsidR="001A3E0D" w:rsidRPr="001D05A0">
        <w:rPr>
          <w:rFonts w:asciiTheme="minorHAnsi" w:hAnsiTheme="minorHAnsi" w:cstheme="minorHAnsi"/>
          <w:sz w:val="24"/>
          <w:szCs w:val="24"/>
        </w:rPr>
        <w:t>projekty branżowe</w:t>
      </w:r>
      <w:r w:rsidRPr="001D05A0">
        <w:rPr>
          <w:rFonts w:asciiTheme="minorHAnsi" w:hAnsiTheme="minorHAnsi" w:cstheme="minorHAnsi"/>
          <w:sz w:val="24"/>
          <w:szCs w:val="24"/>
        </w:rPr>
        <w:t>, Szczegółowe Specyfikacje Techniczne opracowane na bazie Ogólnych Specyfikacji Technicznych w dostosowaniu do przedmiotowego zadania, Przedmiary robót, Tabela elementów rozliczeniowych)</w:t>
      </w:r>
      <w:bookmarkEnd w:id="3"/>
      <w:r w:rsidR="001A3E0D" w:rsidRPr="001D05A0">
        <w:rPr>
          <w:rFonts w:asciiTheme="minorHAnsi" w:hAnsiTheme="minorHAnsi" w:cstheme="minorHAnsi"/>
          <w:sz w:val="24"/>
          <w:szCs w:val="24"/>
        </w:rPr>
        <w:t>,</w:t>
      </w:r>
    </w:p>
    <w:p w14:paraId="657CA7D3" w14:textId="77777777" w:rsidR="00F65B97" w:rsidRPr="001D05A0" w:rsidRDefault="00F65B97" w:rsidP="00F65B97">
      <w:pPr>
        <w:pStyle w:val="Tretekstu"/>
        <w:numPr>
          <w:ilvl w:val="0"/>
          <w:numId w:val="3"/>
        </w:numPr>
        <w:tabs>
          <w:tab w:val="clear" w:pos="1548"/>
        </w:tabs>
        <w:spacing w:line="276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w formie wydruku:</w:t>
      </w:r>
    </w:p>
    <w:p w14:paraId="7A3F370B" w14:textId="77777777" w:rsidR="00F65B97" w:rsidRPr="001D05A0" w:rsidRDefault="00F65B97" w:rsidP="00F65B97">
      <w:pPr>
        <w:pStyle w:val="Tretekstu"/>
        <w:numPr>
          <w:ilvl w:val="3"/>
          <w:numId w:val="19"/>
        </w:numPr>
        <w:spacing w:line="276" w:lineRule="auto"/>
        <w:ind w:left="1701" w:hanging="425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D05A0">
        <w:rPr>
          <w:rFonts w:asciiTheme="minorHAnsi" w:hAnsiTheme="minorHAnsi" w:cstheme="minorHAnsi"/>
          <w:color w:val="auto"/>
          <w:sz w:val="24"/>
          <w:szCs w:val="24"/>
        </w:rPr>
        <w:t>Przedmiary robót,</w:t>
      </w:r>
    </w:p>
    <w:p w14:paraId="662FA8B0" w14:textId="77777777" w:rsidR="00F65B97" w:rsidRPr="001D05A0" w:rsidRDefault="00F65B97" w:rsidP="00F65B97">
      <w:pPr>
        <w:pStyle w:val="Tretekstu"/>
        <w:numPr>
          <w:ilvl w:val="3"/>
          <w:numId w:val="19"/>
        </w:numPr>
        <w:spacing w:line="276" w:lineRule="auto"/>
        <w:ind w:left="1701" w:hanging="425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D05A0">
        <w:rPr>
          <w:rFonts w:asciiTheme="minorHAnsi" w:hAnsiTheme="minorHAnsi" w:cstheme="minorHAnsi"/>
          <w:color w:val="auto"/>
          <w:sz w:val="24"/>
          <w:szCs w:val="24"/>
        </w:rPr>
        <w:t>Tabela elementów rozliczeniowych,</w:t>
      </w:r>
    </w:p>
    <w:p w14:paraId="4D676657" w14:textId="77777777" w:rsidR="00F65B97" w:rsidRPr="001D05A0" w:rsidRDefault="00F65B97" w:rsidP="00F65B97">
      <w:pPr>
        <w:pStyle w:val="Tretekstu"/>
        <w:numPr>
          <w:ilvl w:val="3"/>
          <w:numId w:val="19"/>
        </w:numPr>
        <w:spacing w:line="276" w:lineRule="auto"/>
        <w:ind w:left="1701" w:hanging="425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D05A0">
        <w:rPr>
          <w:rFonts w:asciiTheme="minorHAnsi" w:hAnsiTheme="minorHAnsi" w:cstheme="minorHAnsi"/>
          <w:color w:val="auto"/>
          <w:sz w:val="24"/>
          <w:szCs w:val="24"/>
        </w:rPr>
        <w:t>Szczegółowe specyfikacje techniczne opracowane na bazie Ogólnych Specyfikacji Technicznych w dostosowaniu do przedmiotowego zadania.</w:t>
      </w:r>
    </w:p>
    <w:p w14:paraId="12CE01DB" w14:textId="77777777" w:rsidR="00F65B97" w:rsidRPr="001D05A0" w:rsidRDefault="00F65B97" w:rsidP="00F65B97">
      <w:pPr>
        <w:pStyle w:val="Tretekstu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W szczegółowych specyfikacjach technicznych powinien znaleźć się zapis, że Wykonawca robót budowlanych wykonuje badania laboratoryjne ujęte w SST na własny koszt </w:t>
      </w:r>
      <w:r w:rsidRPr="001D05A0">
        <w:rPr>
          <w:rFonts w:asciiTheme="minorHAnsi" w:hAnsiTheme="minorHAnsi" w:cstheme="minorHAnsi"/>
          <w:sz w:val="24"/>
          <w:szCs w:val="24"/>
        </w:rPr>
        <w:br/>
      </w:r>
      <w:r w:rsidRPr="001D05A0">
        <w:rPr>
          <w:rFonts w:asciiTheme="minorHAnsi" w:hAnsiTheme="minorHAnsi" w:cstheme="minorHAnsi"/>
          <w:sz w:val="24"/>
          <w:szCs w:val="24"/>
        </w:rPr>
        <w:lastRenderedPageBreak/>
        <w:t>w laboratorium nie należącym do wykonawcy i podwykonawcy robót, zaakceptowanym przez Inspektora Nadzoru Inwestorskiego oraz Inwestora.</w:t>
      </w:r>
    </w:p>
    <w:p w14:paraId="0429F7C4" w14:textId="77777777" w:rsidR="00F65B97" w:rsidRPr="001D05A0" w:rsidRDefault="00F65B97" w:rsidP="00F65B97">
      <w:pPr>
        <w:pStyle w:val="Tretekstu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Treść Szczegółowej Specyfikacji Technicznej D.00.00.00 Wymagania Ogólne należy uzgodnić z Wydziałem </w:t>
      </w:r>
      <w:r w:rsidRPr="001D05A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>Infrastruktury Drogowej</w:t>
      </w:r>
      <w:r w:rsidRPr="001D05A0">
        <w:rPr>
          <w:rFonts w:asciiTheme="minorHAnsi" w:hAnsiTheme="minorHAnsi" w:cstheme="minorHAnsi"/>
          <w:b/>
          <w:color w:val="auto"/>
          <w:sz w:val="24"/>
          <w:szCs w:val="24"/>
        </w:rPr>
        <w:t>.</w:t>
      </w:r>
    </w:p>
    <w:p w14:paraId="5912DF70" w14:textId="77777777" w:rsidR="00F65B97" w:rsidRPr="001D05A0" w:rsidRDefault="00F65B97" w:rsidP="00F65B97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Ilość przekazanej dokumentacji:</w:t>
      </w:r>
    </w:p>
    <w:p w14:paraId="44129F3C" w14:textId="2D7E963A" w:rsidR="00F65B97" w:rsidRPr="001D05A0" w:rsidRDefault="00265338" w:rsidP="00F65B97">
      <w:pPr>
        <w:pStyle w:val="Tretekstu"/>
        <w:numPr>
          <w:ilvl w:val="0"/>
          <w:numId w:val="4"/>
        </w:numPr>
        <w:tabs>
          <w:tab w:val="clear" w:pos="814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Zatwierdzony P</w:t>
      </w:r>
      <w:r w:rsidR="00F65B97" w:rsidRPr="001D05A0">
        <w:rPr>
          <w:rFonts w:asciiTheme="minorHAnsi" w:hAnsiTheme="minorHAnsi" w:cstheme="minorHAnsi"/>
          <w:sz w:val="24"/>
          <w:szCs w:val="24"/>
        </w:rPr>
        <w:t>rojekt budowlany</w:t>
      </w:r>
      <w:r w:rsidR="00F02CD3" w:rsidRPr="001D05A0">
        <w:rPr>
          <w:rFonts w:asciiTheme="minorHAnsi" w:hAnsiTheme="minorHAnsi" w:cstheme="minorHAnsi"/>
          <w:sz w:val="24"/>
          <w:szCs w:val="24"/>
        </w:rPr>
        <w:tab/>
      </w:r>
      <w:r w:rsidR="00F02CD3"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 xml:space="preserve">   </w:t>
      </w:r>
      <w:r w:rsidR="00F02CD3" w:rsidRPr="001D05A0">
        <w:rPr>
          <w:rFonts w:asciiTheme="minorHAnsi" w:hAnsiTheme="minorHAnsi" w:cstheme="minorHAnsi"/>
          <w:sz w:val="24"/>
          <w:szCs w:val="24"/>
        </w:rPr>
        <w:tab/>
      </w:r>
      <w:r w:rsidR="00F65B97" w:rsidRPr="001D05A0">
        <w:rPr>
          <w:rFonts w:asciiTheme="minorHAnsi" w:hAnsiTheme="minorHAnsi" w:cstheme="minorHAnsi"/>
          <w:sz w:val="24"/>
          <w:szCs w:val="24"/>
        </w:rPr>
        <w:t>5 egz.</w:t>
      </w:r>
    </w:p>
    <w:p w14:paraId="19738895" w14:textId="4ED06B31" w:rsidR="00F65B97" w:rsidRPr="001D05A0" w:rsidRDefault="00F65B97" w:rsidP="00F65B97">
      <w:pPr>
        <w:pStyle w:val="Tretekstu"/>
        <w:numPr>
          <w:ilvl w:val="0"/>
          <w:numId w:val="4"/>
        </w:numPr>
        <w:tabs>
          <w:tab w:val="clear" w:pos="814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Projekt</w:t>
      </w:r>
      <w:r w:rsidR="0074559F" w:rsidRPr="001D05A0">
        <w:rPr>
          <w:rFonts w:asciiTheme="minorHAnsi" w:hAnsiTheme="minorHAnsi" w:cstheme="minorHAnsi"/>
          <w:sz w:val="24"/>
          <w:szCs w:val="24"/>
        </w:rPr>
        <w:t xml:space="preserve"> techniczny</w:t>
      </w:r>
      <w:r w:rsidRPr="001D05A0">
        <w:rPr>
          <w:rFonts w:asciiTheme="minorHAnsi" w:hAnsiTheme="minorHAnsi" w:cstheme="minorHAnsi"/>
          <w:sz w:val="24"/>
          <w:szCs w:val="24"/>
        </w:rPr>
        <w:t>, projekt organizacji ruchu</w:t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="00F02CD3" w:rsidRPr="001D05A0">
        <w:rPr>
          <w:rFonts w:asciiTheme="minorHAnsi" w:hAnsiTheme="minorHAnsi" w:cstheme="minorHAnsi"/>
          <w:sz w:val="24"/>
          <w:szCs w:val="24"/>
        </w:rPr>
        <w:t>5</w:t>
      </w:r>
      <w:r w:rsidRPr="001D05A0">
        <w:rPr>
          <w:rFonts w:asciiTheme="minorHAnsi" w:hAnsiTheme="minorHAnsi" w:cstheme="minorHAnsi"/>
          <w:sz w:val="24"/>
          <w:szCs w:val="24"/>
        </w:rPr>
        <w:t xml:space="preserve"> egz.</w:t>
      </w:r>
    </w:p>
    <w:p w14:paraId="004B700F" w14:textId="77777777" w:rsidR="00F65B97" w:rsidRPr="001D05A0" w:rsidRDefault="00F65B97" w:rsidP="00F65B97">
      <w:pPr>
        <w:pStyle w:val="Tretekstu"/>
        <w:numPr>
          <w:ilvl w:val="0"/>
          <w:numId w:val="4"/>
        </w:numPr>
        <w:tabs>
          <w:tab w:val="clear" w:pos="814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Materiały przetargowe</w:t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  <w:t>1 egz.</w:t>
      </w:r>
    </w:p>
    <w:p w14:paraId="23C017EC" w14:textId="64A69E5F" w:rsidR="00F65B97" w:rsidRPr="001D05A0" w:rsidRDefault="00F65B97" w:rsidP="00F65B97">
      <w:pPr>
        <w:pStyle w:val="Tretekstu"/>
        <w:numPr>
          <w:ilvl w:val="0"/>
          <w:numId w:val="4"/>
        </w:numPr>
        <w:tabs>
          <w:tab w:val="clear" w:pos="814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Wypisy z rejestru gruntów</w:t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="001C4FD7" w:rsidRPr="001D05A0">
        <w:rPr>
          <w:rFonts w:asciiTheme="minorHAnsi" w:hAnsiTheme="minorHAnsi" w:cstheme="minorHAnsi"/>
          <w:sz w:val="24"/>
          <w:szCs w:val="24"/>
        </w:rPr>
        <w:t>1</w:t>
      </w:r>
      <w:r w:rsidRPr="001D05A0">
        <w:rPr>
          <w:rFonts w:asciiTheme="minorHAnsi" w:hAnsiTheme="minorHAnsi" w:cstheme="minorHAnsi"/>
          <w:sz w:val="24"/>
          <w:szCs w:val="24"/>
        </w:rPr>
        <w:t xml:space="preserve"> egz.</w:t>
      </w:r>
    </w:p>
    <w:p w14:paraId="113CBABD" w14:textId="08DF78AC" w:rsidR="007F045B" w:rsidRPr="001D05A0" w:rsidRDefault="007F045B" w:rsidP="00F65B97">
      <w:pPr>
        <w:pStyle w:val="Tretekstu"/>
        <w:numPr>
          <w:ilvl w:val="0"/>
          <w:numId w:val="4"/>
        </w:numPr>
        <w:tabs>
          <w:tab w:val="clear" w:pos="814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Projekty podziału </w:t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="00F02CD3" w:rsidRPr="001D05A0">
        <w:rPr>
          <w:rFonts w:asciiTheme="minorHAnsi" w:hAnsiTheme="minorHAnsi" w:cstheme="minorHAnsi"/>
          <w:sz w:val="24"/>
          <w:szCs w:val="24"/>
        </w:rPr>
        <w:t>5</w:t>
      </w:r>
      <w:r w:rsidRPr="001D05A0">
        <w:rPr>
          <w:rFonts w:asciiTheme="minorHAnsi" w:hAnsiTheme="minorHAnsi" w:cstheme="minorHAnsi"/>
          <w:sz w:val="24"/>
          <w:szCs w:val="24"/>
        </w:rPr>
        <w:t xml:space="preserve"> egz.</w:t>
      </w:r>
    </w:p>
    <w:p w14:paraId="1B62713C" w14:textId="77777777" w:rsidR="00F65B97" w:rsidRPr="001D05A0" w:rsidRDefault="00F65B97" w:rsidP="00F65B97">
      <w:pPr>
        <w:pStyle w:val="tekst"/>
        <w:numPr>
          <w:ilvl w:val="0"/>
          <w:numId w:val="4"/>
        </w:numPr>
        <w:tabs>
          <w:tab w:val="clear" w:pos="814"/>
        </w:tabs>
        <w:suppressAutoHyphens w:val="0"/>
        <w:spacing w:line="276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Tabelaryczne zestawienie działek wchodzących w zakres inwestycji </w:t>
      </w:r>
      <w:r w:rsidRPr="001D05A0">
        <w:rPr>
          <w:rFonts w:asciiTheme="minorHAnsi" w:hAnsiTheme="minorHAnsi" w:cstheme="minorHAnsi"/>
          <w:sz w:val="24"/>
          <w:szCs w:val="24"/>
        </w:rPr>
        <w:br/>
        <w:t>(zgodnie z punktem 10)</w:t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  <w:t>1 egz.</w:t>
      </w:r>
    </w:p>
    <w:p w14:paraId="2A9EBCA0" w14:textId="77777777" w:rsidR="00F65B97" w:rsidRPr="001D05A0" w:rsidRDefault="00F65B97" w:rsidP="00F65B97">
      <w:pPr>
        <w:pStyle w:val="tekst"/>
        <w:numPr>
          <w:ilvl w:val="0"/>
          <w:numId w:val="4"/>
        </w:numPr>
        <w:tabs>
          <w:tab w:val="clear" w:pos="814"/>
        </w:tabs>
        <w:suppressAutoHyphens w:val="0"/>
        <w:spacing w:line="276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Materiały niezbędne do uzyskania decyzji zezwalającej na rozpoczęcie prac budowlanych</w:t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</w:r>
      <w:r w:rsidRPr="001D05A0">
        <w:rPr>
          <w:rFonts w:asciiTheme="minorHAnsi" w:hAnsiTheme="minorHAnsi" w:cstheme="minorHAnsi"/>
          <w:sz w:val="24"/>
          <w:szCs w:val="24"/>
        </w:rPr>
        <w:tab/>
        <w:t>5 egz.</w:t>
      </w:r>
    </w:p>
    <w:p w14:paraId="26B717F3" w14:textId="77777777" w:rsidR="00F65B97" w:rsidRPr="001D05A0" w:rsidRDefault="00F65B97" w:rsidP="00F65B97">
      <w:pPr>
        <w:pStyle w:val="Tretekstu"/>
        <w:numPr>
          <w:ilvl w:val="0"/>
          <w:numId w:val="4"/>
        </w:numPr>
        <w:tabs>
          <w:tab w:val="clear" w:pos="814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Pozostałe materiały w ilościach niezbędnych do uzyskania opinii, uzgodnień, decyzji.</w:t>
      </w:r>
    </w:p>
    <w:p w14:paraId="591E863D" w14:textId="657E420E" w:rsidR="00F65B97" w:rsidRPr="001D05A0" w:rsidRDefault="00F65B97" w:rsidP="00F65B97">
      <w:pPr>
        <w:pStyle w:val="Tretekstu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Każdy komplet dokumentacji należy trwale spiąć dołączając spis zawartości kompletu dokumentacji. Komplety powinny zostać umieszczone w opakowaniach zbiorczych. </w:t>
      </w:r>
      <w:r w:rsidR="00EC5606" w:rsidRPr="001D05A0">
        <w:rPr>
          <w:rFonts w:asciiTheme="minorHAnsi" w:hAnsiTheme="minorHAnsi" w:cstheme="minorHAnsi"/>
          <w:sz w:val="24"/>
          <w:szCs w:val="24"/>
        </w:rPr>
        <w:t xml:space="preserve">                          </w:t>
      </w:r>
      <w:r w:rsidRPr="001D05A0">
        <w:rPr>
          <w:rFonts w:asciiTheme="minorHAnsi" w:hAnsiTheme="minorHAnsi" w:cstheme="minorHAnsi"/>
          <w:sz w:val="24"/>
          <w:szCs w:val="24"/>
        </w:rPr>
        <w:t>Na opakowaniu zbiorczym należy umieścić informacje o zawartości dokumentacji, nazwie zadania, nazwie biura projektowego, inwestora oraz daty sporządzenia dokumentacji od frontu oraz z boku opakowania zbiorczego.</w:t>
      </w:r>
    </w:p>
    <w:p w14:paraId="0310BE83" w14:textId="77777777" w:rsidR="00F65B97" w:rsidRPr="001D05A0" w:rsidRDefault="00F65B97" w:rsidP="00F65B97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bookmarkStart w:id="4" w:name="__DdeLink__1459_1182301199"/>
      <w:bookmarkEnd w:id="4"/>
      <w:r w:rsidRPr="001D05A0">
        <w:rPr>
          <w:rFonts w:asciiTheme="minorHAnsi" w:hAnsiTheme="minorHAnsi" w:cstheme="minorHAnsi"/>
          <w:sz w:val="24"/>
          <w:szCs w:val="24"/>
        </w:rPr>
        <w:t>Termin opracowania przedmiotu zamówienia:</w:t>
      </w:r>
    </w:p>
    <w:p w14:paraId="14B66892" w14:textId="3CDE636B" w:rsidR="00C86EEE" w:rsidRPr="001D05A0" w:rsidRDefault="00062FE1" w:rsidP="00C86EEE">
      <w:pPr>
        <w:pStyle w:val="Tekstpodstawowy"/>
        <w:suppressAutoHyphens w:val="0"/>
        <w:spacing w:after="0"/>
        <w:ind w:left="426"/>
        <w:rPr>
          <w:rFonts w:asciiTheme="minorHAnsi" w:hAnsiTheme="minorHAnsi" w:cstheme="minorHAnsi"/>
          <w:b/>
          <w:i/>
          <w:iCs/>
          <w:u w:val="single"/>
        </w:rPr>
      </w:pPr>
      <w:r w:rsidRPr="001D05A0"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  <w:t>18.12.2026 r.</w:t>
      </w:r>
      <w:r w:rsidR="00203295" w:rsidRPr="001D05A0"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  <w:t xml:space="preserve"> </w:t>
      </w:r>
      <w:r w:rsidR="00C86EEE" w:rsidRPr="001D05A0">
        <w:rPr>
          <w:rFonts w:asciiTheme="minorHAnsi" w:hAnsiTheme="minorHAnsi" w:cstheme="minorHAnsi"/>
          <w:b/>
          <w:i/>
          <w:iCs/>
          <w:u w:val="single"/>
        </w:rPr>
        <w:t xml:space="preserve"> </w:t>
      </w:r>
      <w:r w:rsidR="001D05A0" w:rsidRPr="001D05A0">
        <w:rPr>
          <w:rFonts w:asciiTheme="minorHAnsi" w:hAnsiTheme="minorHAnsi" w:cstheme="minorHAnsi"/>
          <w:b/>
          <w:i/>
          <w:iCs/>
          <w:u w:val="single"/>
        </w:rPr>
        <w:t>na przekazanie dokumentacji projektowej wraz z decyzją ZRID posiadającą rygor natychmiastowej wykonalności</w:t>
      </w:r>
    </w:p>
    <w:p w14:paraId="34694DBB" w14:textId="34D66B6D" w:rsidR="00F65B97" w:rsidRPr="001D05A0" w:rsidRDefault="00F65B97" w:rsidP="00F65B97">
      <w:pPr>
        <w:pStyle w:val="Tekstpodstawowy"/>
        <w:suppressAutoHyphens w:val="0"/>
        <w:spacing w:after="0"/>
        <w:ind w:left="426"/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</w:pPr>
    </w:p>
    <w:p w14:paraId="46D7C3DF" w14:textId="77777777" w:rsidR="00F65B97" w:rsidRPr="001D05A0" w:rsidRDefault="00F65B97" w:rsidP="00F65B97">
      <w:pPr>
        <w:pStyle w:val="Tekstpodstawowy"/>
        <w:suppressAutoHyphens w:val="0"/>
        <w:spacing w:after="0"/>
        <w:ind w:left="426"/>
        <w:rPr>
          <w:rFonts w:asciiTheme="minorHAnsi" w:hAnsiTheme="minorHAnsi" w:cstheme="minorHAnsi"/>
          <w:b/>
          <w:sz w:val="24"/>
          <w:szCs w:val="24"/>
        </w:rPr>
      </w:pPr>
    </w:p>
    <w:p w14:paraId="5E8210AF" w14:textId="77777777" w:rsidR="00F65B97" w:rsidRPr="001D05A0" w:rsidRDefault="00F65B97" w:rsidP="00F65B97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Dokumentacja powinna spełniać warunki wynikające z:</w:t>
      </w:r>
    </w:p>
    <w:p w14:paraId="3EC6FF23" w14:textId="6396EFD8" w:rsidR="00F65B97" w:rsidRPr="001D05A0" w:rsidRDefault="00F65B97" w:rsidP="00F65B97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Ustawa z dnia 20 lipca 2017 r. Prawo wodne. </w:t>
      </w:r>
    </w:p>
    <w:p w14:paraId="7336BB54" w14:textId="6241CBE6" w:rsidR="00F65B97" w:rsidRPr="001D05A0" w:rsidRDefault="00F65B97" w:rsidP="00F65B97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Ustawa z dnia 27 kwietnia 2001 r. Prawo ochrony środowiska. </w:t>
      </w:r>
    </w:p>
    <w:p w14:paraId="15BD68A6" w14:textId="3240BD2E" w:rsidR="00F65B97" w:rsidRPr="001D05A0" w:rsidRDefault="00F65B97" w:rsidP="00F65B97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Ustawa z dnia 7 lipca 1994 r. Prawo budowlane. </w:t>
      </w:r>
    </w:p>
    <w:p w14:paraId="1E6467C5" w14:textId="1FA66303" w:rsidR="00F65B97" w:rsidRPr="001D05A0" w:rsidRDefault="00F65B97" w:rsidP="00F65B97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Ustawa z dnia 3 października 2008 r. o udostępnianiu informacji o środowisku i jego ochronie, udziale społeczeństwa w ochronie środowiska oraz o ocenach oddziaływania na środowisko</w:t>
      </w:r>
      <w:r w:rsidR="0023624E" w:rsidRPr="001D05A0">
        <w:rPr>
          <w:rFonts w:asciiTheme="minorHAnsi" w:hAnsiTheme="minorHAnsi" w:cstheme="minorHAnsi"/>
          <w:sz w:val="24"/>
          <w:szCs w:val="24"/>
        </w:rPr>
        <w:t>.</w:t>
      </w:r>
      <w:r w:rsidRPr="001D05A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CEDC4A4" w14:textId="4D313D09" w:rsidR="00F65B97" w:rsidRPr="001D05A0" w:rsidRDefault="00F65B97" w:rsidP="00F65B97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Rozporządzenie Rady Ministrów z dnia 9 listopada 2010 r. w sprawie przedsięwzięć mogących znacząco oddziaływać na środowisko</w:t>
      </w:r>
    </w:p>
    <w:p w14:paraId="189D736A" w14:textId="63852BB4" w:rsidR="00F65B97" w:rsidRPr="001D05A0" w:rsidRDefault="00F65B97" w:rsidP="00F65B97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lastRenderedPageBreak/>
        <w:t xml:space="preserve">Rozporządzenie Ministra Infrastruktury z dnia 24 czerwca 2022 r. w sprawie przepisów techniczno-budowlanych dotyczących dróg publicznych </w:t>
      </w:r>
    </w:p>
    <w:p w14:paraId="6B6166F2" w14:textId="6D9FB6E9" w:rsidR="00F65B97" w:rsidRPr="001D05A0" w:rsidRDefault="00F65B97" w:rsidP="00F65B97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Rozporządzenie Ministra Transportu i Gospodarki Morskiej z dnia 30 maja 2000 r. w sprawie warunków technicznych, jakim powinny odpowiadać drogowe obiekty inżynierskie i ich usytuowanie</w:t>
      </w:r>
      <w:r w:rsidR="0023624E" w:rsidRPr="001D05A0">
        <w:rPr>
          <w:rFonts w:asciiTheme="minorHAnsi" w:hAnsiTheme="minorHAnsi" w:cstheme="minorHAnsi"/>
          <w:sz w:val="24"/>
          <w:szCs w:val="24"/>
        </w:rPr>
        <w:t>.</w:t>
      </w:r>
      <w:r w:rsidRPr="001D05A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4CB816E" w14:textId="196204B1" w:rsidR="0023624E" w:rsidRPr="001D05A0" w:rsidRDefault="00F65B97" w:rsidP="0023624E">
      <w:pPr>
        <w:pStyle w:val="dtn"/>
        <w:numPr>
          <w:ilvl w:val="0"/>
          <w:numId w:val="2"/>
        </w:numPr>
        <w:tabs>
          <w:tab w:val="clear" w:pos="644"/>
          <w:tab w:val="num" w:pos="1290"/>
        </w:tabs>
        <w:spacing w:after="240" w:afterAutospacing="0" w:line="276" w:lineRule="auto"/>
        <w:ind w:left="851" w:hanging="425"/>
        <w:rPr>
          <w:rFonts w:asciiTheme="minorHAnsi" w:hAnsiTheme="minorHAnsi" w:cstheme="minorHAnsi"/>
          <w:b/>
          <w:bCs/>
        </w:rPr>
      </w:pPr>
      <w:r w:rsidRPr="001D05A0">
        <w:rPr>
          <w:rFonts w:asciiTheme="minorHAnsi" w:hAnsiTheme="minorHAnsi" w:cstheme="minorHAnsi"/>
        </w:rPr>
        <w:t>Rozporządzenie Ministra Rozwoju i Technologii z dnia 20 grudnia 2021 r. w sprawie szczegółowego zakresu i formy dokumentacji projektowej, specyfikacji technicznych wykonania i odbioru robót budowlanych oraz programu funkcjonalno-użytkowego</w:t>
      </w:r>
      <w:r w:rsidR="0023624E" w:rsidRPr="001D05A0">
        <w:rPr>
          <w:rFonts w:asciiTheme="minorHAnsi" w:hAnsiTheme="minorHAnsi" w:cstheme="minorHAnsi"/>
        </w:rPr>
        <w:t>.</w:t>
      </w:r>
    </w:p>
    <w:p w14:paraId="1D859E45" w14:textId="10C2E313" w:rsidR="00F65B97" w:rsidRPr="001D05A0" w:rsidRDefault="00F65B97" w:rsidP="0023624E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after="240"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 xml:space="preserve">Rozporządzenie Ministra Infrastruktury </w:t>
      </w:r>
      <w:r w:rsidRPr="001D05A0">
        <w:rPr>
          <w:rStyle w:val="markedcontent"/>
          <w:rFonts w:asciiTheme="minorHAnsi" w:hAnsiTheme="minorHAnsi" w:cstheme="minorHAnsi"/>
          <w:sz w:val="24"/>
          <w:szCs w:val="24"/>
        </w:rPr>
        <w:t>i Technologii z dnia 20 grudnia 2021 r.</w:t>
      </w:r>
      <w:r w:rsidRPr="001D05A0">
        <w:rPr>
          <w:rFonts w:asciiTheme="minorHAnsi" w:hAnsiTheme="minorHAnsi" w:cstheme="minorHAnsi"/>
          <w:sz w:val="24"/>
          <w:szCs w:val="24"/>
        </w:rPr>
        <w:br/>
      </w:r>
      <w:r w:rsidRPr="001D05A0">
        <w:rPr>
          <w:rStyle w:val="markedcontent"/>
          <w:rFonts w:asciiTheme="minorHAnsi" w:hAnsiTheme="minorHAnsi" w:cstheme="minorHAnsi"/>
          <w:sz w:val="24"/>
          <w:szCs w:val="24"/>
        </w:rPr>
        <w:t>w sprawie określenia metod i podstaw sporządzania kosztorysu inwestorskiego, obliczania planowanych kosztów prac projektowych oraz planowanych kosztów robót budowlanych określonych w programie funkcjonalno-użytkowym</w:t>
      </w:r>
      <w:r w:rsidRPr="001D05A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A15775D" w14:textId="629C93DA" w:rsidR="00F65B97" w:rsidRPr="001D05A0" w:rsidRDefault="00F65B97" w:rsidP="00F65B97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76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Rozporządzenie Ministra Transportu, Budownictwa i Gospodarki Morskiej z dnia</w:t>
      </w:r>
      <w:r w:rsidR="0018100A" w:rsidRPr="001D05A0">
        <w:rPr>
          <w:rFonts w:asciiTheme="minorHAnsi" w:hAnsiTheme="minorHAnsi" w:cstheme="minorHAnsi"/>
          <w:sz w:val="24"/>
          <w:szCs w:val="24"/>
        </w:rPr>
        <w:t xml:space="preserve">               </w:t>
      </w:r>
      <w:r w:rsidRPr="001D05A0">
        <w:rPr>
          <w:rFonts w:asciiTheme="minorHAnsi" w:hAnsiTheme="minorHAnsi" w:cstheme="minorHAnsi"/>
          <w:sz w:val="24"/>
          <w:szCs w:val="24"/>
        </w:rPr>
        <w:t xml:space="preserve"> 25 kwietnia 2012 r. w sprawie ustalania geotechnicznych warunków posadowienia obiektów budowlanych. </w:t>
      </w:r>
    </w:p>
    <w:p w14:paraId="1490EA67" w14:textId="77777777" w:rsidR="00F65B97" w:rsidRPr="001D05A0" w:rsidRDefault="00F65B97" w:rsidP="00F65B97">
      <w:pPr>
        <w:pStyle w:val="Tretekstu"/>
        <w:numPr>
          <w:ilvl w:val="0"/>
          <w:numId w:val="2"/>
        </w:numPr>
        <w:tabs>
          <w:tab w:val="clear" w:pos="644"/>
          <w:tab w:val="num" w:pos="1290"/>
        </w:tabs>
        <w:spacing w:line="276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Instrukcja Badań Podłoża Gruntowego Budowli Drogowych i Mostowych, GDDKiA 2019r.</w:t>
      </w:r>
    </w:p>
    <w:p w14:paraId="5B3688C4" w14:textId="77777777" w:rsidR="00F65B97" w:rsidRPr="001D05A0" w:rsidRDefault="00F65B97" w:rsidP="00F65B97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Dodatkowo należy wykonać egzemplarz dokumentacji archiwalnej w formie cyfrowej:</w:t>
      </w:r>
    </w:p>
    <w:p w14:paraId="5629ABC2" w14:textId="4CEADE5D" w:rsidR="00F65B97" w:rsidRPr="001D05A0" w:rsidRDefault="00F65B97" w:rsidP="00F65B97">
      <w:pPr>
        <w:pStyle w:val="Tretekstu"/>
        <w:spacing w:line="276" w:lineRule="auto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D05A0">
        <w:rPr>
          <w:rFonts w:asciiTheme="minorHAnsi" w:hAnsiTheme="minorHAnsi" w:cstheme="minorHAnsi"/>
          <w:sz w:val="24"/>
          <w:szCs w:val="24"/>
        </w:rPr>
        <w:t>Dokumentacja w w/w formie powinna być zapisana na płycie CD</w:t>
      </w:r>
      <w:r w:rsidR="0018100A" w:rsidRPr="001D05A0">
        <w:rPr>
          <w:rFonts w:asciiTheme="minorHAnsi" w:hAnsiTheme="minorHAnsi" w:cstheme="minorHAnsi"/>
          <w:sz w:val="24"/>
          <w:szCs w:val="24"/>
        </w:rPr>
        <w:t xml:space="preserve"> lub USB</w:t>
      </w:r>
      <w:r w:rsidRPr="001D05A0">
        <w:rPr>
          <w:rFonts w:asciiTheme="minorHAnsi" w:hAnsiTheme="minorHAnsi" w:cstheme="minorHAnsi"/>
          <w:sz w:val="24"/>
          <w:szCs w:val="24"/>
        </w:rPr>
        <w:t xml:space="preserve"> i zaopatrzona w spis określający szczegółową zawartość (nazwa projektu, nazwa załącznika i nazwa pliku, </w:t>
      </w:r>
      <w:r w:rsidRPr="001D05A0">
        <w:rPr>
          <w:rFonts w:asciiTheme="minorHAnsi" w:hAnsiTheme="minorHAnsi" w:cstheme="minorHAnsi"/>
          <w:sz w:val="24"/>
          <w:szCs w:val="24"/>
        </w:rPr>
        <w:br/>
      </w:r>
      <w:r w:rsidRPr="001D05A0">
        <w:rPr>
          <w:rFonts w:asciiTheme="minorHAnsi" w:hAnsiTheme="minorHAnsi" w:cstheme="minorHAnsi"/>
          <w:color w:val="auto"/>
          <w:sz w:val="24"/>
          <w:szCs w:val="24"/>
        </w:rPr>
        <w:t>w którym został zapisany) w formie:</w:t>
      </w:r>
    </w:p>
    <w:p w14:paraId="17AF022D" w14:textId="77777777" w:rsidR="00F65B97" w:rsidRPr="001D05A0" w:rsidRDefault="00F65B97" w:rsidP="00F65B97">
      <w:pPr>
        <w:pStyle w:val="Tretekstu"/>
        <w:spacing w:line="276" w:lineRule="auto"/>
        <w:ind w:left="567" w:hanging="141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D05A0">
        <w:rPr>
          <w:rFonts w:asciiTheme="minorHAnsi" w:hAnsiTheme="minorHAnsi" w:cstheme="minorHAnsi"/>
          <w:color w:val="auto"/>
          <w:sz w:val="24"/>
          <w:szCs w:val="24"/>
        </w:rPr>
        <w:t xml:space="preserve">- wszystkie materiały tekstowe takie jak opisy techniczne, obliczenia statyczne, przedmiary robót, specyfikacje techniczne itp. należy zapisać w formatach Microsoft Word (.docx) lub Microsoft Excel (xlsx), </w:t>
      </w:r>
    </w:p>
    <w:p w14:paraId="2FF343E0" w14:textId="77777777" w:rsidR="00F65B97" w:rsidRPr="001D05A0" w:rsidRDefault="00F65B97" w:rsidP="00F65B97">
      <w:pPr>
        <w:pStyle w:val="Tretekstu"/>
        <w:spacing w:line="276" w:lineRule="auto"/>
        <w:ind w:left="567" w:hanging="141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D05A0">
        <w:rPr>
          <w:rFonts w:asciiTheme="minorHAnsi" w:hAnsiTheme="minorHAnsi" w:cstheme="minorHAnsi"/>
          <w:color w:val="auto"/>
          <w:sz w:val="24"/>
          <w:szCs w:val="24"/>
        </w:rPr>
        <w:t>-</w:t>
      </w:r>
      <w:r w:rsidRPr="001D05A0">
        <w:rPr>
          <w:rFonts w:asciiTheme="minorHAnsi" w:hAnsiTheme="minorHAnsi" w:cstheme="minorHAnsi"/>
          <w:color w:val="auto"/>
          <w:sz w:val="24"/>
          <w:szCs w:val="24"/>
        </w:rPr>
        <w:tab/>
        <w:t>ślepe kosztorysy w formacie .</w:t>
      </w:r>
      <w:r w:rsidRPr="001D05A0">
        <w:rPr>
          <w:rFonts w:asciiTheme="minorHAnsi" w:hAnsiTheme="minorHAnsi" w:cstheme="minorHAnsi"/>
          <w:b/>
          <w:bCs/>
          <w:color w:val="auto"/>
          <w:sz w:val="24"/>
          <w:szCs w:val="24"/>
        </w:rPr>
        <w:t>pdf, .xlsx i .ath</w:t>
      </w:r>
      <w:r w:rsidRPr="001D05A0">
        <w:rPr>
          <w:rFonts w:asciiTheme="minorHAnsi" w:hAnsiTheme="minorHAnsi" w:cstheme="minorHAnsi"/>
          <w:color w:val="auto"/>
          <w:sz w:val="24"/>
          <w:szCs w:val="24"/>
        </w:rPr>
        <w:t>.</w:t>
      </w:r>
    </w:p>
    <w:p w14:paraId="227FC5D0" w14:textId="016CF4EE" w:rsidR="00F65B97" w:rsidRPr="001D05A0" w:rsidRDefault="00F65B97" w:rsidP="00F65B97">
      <w:pPr>
        <w:pStyle w:val="Tretekstu"/>
        <w:spacing w:line="276" w:lineRule="auto"/>
        <w:ind w:left="567" w:hanging="141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D05A0">
        <w:rPr>
          <w:rFonts w:asciiTheme="minorHAnsi" w:hAnsiTheme="minorHAnsi" w:cstheme="minorHAnsi"/>
          <w:color w:val="auto"/>
          <w:sz w:val="24"/>
          <w:szCs w:val="24"/>
        </w:rPr>
        <w:t xml:space="preserve">- wszystkie materiały rysunkowe należy zapisać w formacie </w:t>
      </w:r>
      <w:r w:rsidRPr="001D05A0">
        <w:rPr>
          <w:rFonts w:asciiTheme="minorHAnsi" w:hAnsiTheme="minorHAnsi" w:cstheme="minorHAnsi"/>
          <w:b/>
          <w:bCs/>
          <w:color w:val="auto"/>
          <w:sz w:val="24"/>
          <w:szCs w:val="24"/>
        </w:rPr>
        <w:t>dwg</w:t>
      </w:r>
      <w:r w:rsidR="000004F3" w:rsidRPr="001D05A0">
        <w:rPr>
          <w:rFonts w:asciiTheme="minorHAnsi" w:hAnsiTheme="minorHAnsi" w:cstheme="minorHAnsi"/>
          <w:b/>
          <w:bCs/>
          <w:color w:val="auto"/>
          <w:sz w:val="24"/>
          <w:szCs w:val="24"/>
        </w:rPr>
        <w:t>.</w:t>
      </w:r>
      <w:r w:rsidRPr="001D05A0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i .pdf,</w:t>
      </w:r>
    </w:p>
    <w:p w14:paraId="1AD48372" w14:textId="77777777" w:rsidR="00F65B97" w:rsidRPr="001D05A0" w:rsidRDefault="00F65B97" w:rsidP="00F65B97">
      <w:pPr>
        <w:pStyle w:val="Tretekstu"/>
        <w:spacing w:line="276" w:lineRule="auto"/>
        <w:ind w:left="567" w:hanging="141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D05A0">
        <w:rPr>
          <w:rFonts w:asciiTheme="minorHAnsi" w:hAnsiTheme="minorHAnsi" w:cstheme="minorHAnsi"/>
          <w:color w:val="auto"/>
          <w:sz w:val="24"/>
          <w:szCs w:val="24"/>
        </w:rPr>
        <w:t>- skanu kompletnego projektu budowlanego (rozmiar pojedynczego pliku nie powinien przekraczać 7 MB).</w:t>
      </w:r>
    </w:p>
    <w:p w14:paraId="65C37FCF" w14:textId="77777777" w:rsidR="00F65B97" w:rsidRPr="001D05A0" w:rsidRDefault="00F65B97" w:rsidP="00F65B97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Style w:val="Pogrubienie"/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1D05A0">
        <w:rPr>
          <w:rFonts w:asciiTheme="minorHAnsi" w:hAnsiTheme="minorHAnsi" w:cstheme="minorHAnsi"/>
          <w:color w:val="auto"/>
          <w:sz w:val="24"/>
          <w:szCs w:val="24"/>
        </w:rPr>
        <w:t>Całość dokumentacji należy na roboczo uzgadniać w Wydziale</w:t>
      </w:r>
      <w:r w:rsidRPr="001D05A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 xml:space="preserve"> Infrastruktury Drogowej.</w:t>
      </w:r>
    </w:p>
    <w:p w14:paraId="180B0869" w14:textId="134BA28A" w:rsidR="00F65B97" w:rsidRPr="001D05A0" w:rsidRDefault="0012021A" w:rsidP="00F65B97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Style w:val="Pogrubienie"/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bookmarkStart w:id="5" w:name="_Hlk138680449"/>
      <w:r w:rsidRPr="001D05A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 xml:space="preserve">Co </w:t>
      </w:r>
      <w:r w:rsidR="00EC3D6B" w:rsidRPr="001D05A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>miesięczne</w:t>
      </w:r>
      <w:r w:rsidR="00F65B97" w:rsidRPr="001D05A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 xml:space="preserve"> raportowanie</w:t>
      </w:r>
      <w:r w:rsidR="0018100A" w:rsidRPr="001D05A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 xml:space="preserve"> pisemne </w:t>
      </w:r>
      <w:r w:rsidR="0018100A" w:rsidRPr="001D05A0">
        <w:rPr>
          <w:rFonts w:asciiTheme="minorHAnsi" w:hAnsiTheme="minorHAnsi" w:cstheme="minorHAnsi"/>
          <w:bCs/>
          <w:color w:val="auto"/>
          <w:sz w:val="24"/>
          <w:szCs w:val="24"/>
        </w:rPr>
        <w:t xml:space="preserve">prac projektowych </w:t>
      </w:r>
      <w:r w:rsidR="0018100A" w:rsidRPr="001D05A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>wraz z załącznikami potwierdzającymi wykonanie prac</w:t>
      </w:r>
      <w:r w:rsidRPr="001D05A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 xml:space="preserve"> (wnioski, uzupełnienia wniosków/dokumentacji, wezwania, postanowienia, warunki, opinie, uzgodnienia, decyzje)</w:t>
      </w:r>
      <w:r w:rsidR="00F65B97" w:rsidRPr="001D05A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 xml:space="preserve"> </w:t>
      </w:r>
      <w:r w:rsidR="00203295" w:rsidRPr="001D05A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 xml:space="preserve">przekazać drogą elektroniczną </w:t>
      </w:r>
      <w:r w:rsidR="00F65B97" w:rsidRPr="001D05A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>do Zamawiającego</w:t>
      </w:r>
      <w:bookmarkEnd w:id="5"/>
      <w:r w:rsidR="00F65B97" w:rsidRPr="001D05A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 xml:space="preserve">.  </w:t>
      </w:r>
    </w:p>
    <w:p w14:paraId="7A4E604F" w14:textId="00688DCD" w:rsidR="00F65B97" w:rsidRPr="001D05A0" w:rsidRDefault="00F65B97" w:rsidP="00F65B97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D05A0">
        <w:rPr>
          <w:rStyle w:val="Pogrubienie"/>
          <w:rFonts w:asciiTheme="minorHAnsi" w:hAnsiTheme="minorHAnsi" w:cstheme="minorHAnsi"/>
          <w:b w:val="0"/>
          <w:color w:val="auto"/>
          <w:sz w:val="24"/>
          <w:szCs w:val="24"/>
        </w:rPr>
        <w:t>W</w:t>
      </w:r>
      <w:r w:rsidRPr="001D05A0">
        <w:rPr>
          <w:rFonts w:asciiTheme="minorHAnsi" w:hAnsiTheme="minorHAnsi" w:cstheme="minorHAnsi"/>
          <w:color w:val="auto"/>
          <w:sz w:val="24"/>
          <w:szCs w:val="24"/>
        </w:rPr>
        <w:t xml:space="preserve">szystkie niezbędne poprawki i uzupełnienia do w/w opracowań, jakie wynikną po ich   sprawdzeniu, </w:t>
      </w:r>
      <w:r w:rsidR="00FF40F3" w:rsidRPr="001D05A0">
        <w:rPr>
          <w:rFonts w:asciiTheme="minorHAnsi" w:hAnsiTheme="minorHAnsi" w:cstheme="minorHAnsi"/>
          <w:color w:val="auto"/>
          <w:sz w:val="24"/>
          <w:szCs w:val="24"/>
        </w:rPr>
        <w:t>Jednostka Projektująca</w:t>
      </w:r>
      <w:r w:rsidRPr="001D05A0">
        <w:rPr>
          <w:rFonts w:asciiTheme="minorHAnsi" w:hAnsiTheme="minorHAnsi" w:cstheme="minorHAnsi"/>
          <w:color w:val="auto"/>
          <w:sz w:val="24"/>
          <w:szCs w:val="24"/>
        </w:rPr>
        <w:t xml:space="preserve"> wykona w ramach ceny zawartej umowy.</w:t>
      </w:r>
    </w:p>
    <w:p w14:paraId="2BD1B16F" w14:textId="16E92B31" w:rsidR="00F65B97" w:rsidRPr="001D05A0" w:rsidRDefault="00F65B97" w:rsidP="00F65B97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D05A0">
        <w:rPr>
          <w:rFonts w:asciiTheme="minorHAnsi" w:hAnsiTheme="minorHAnsi" w:cstheme="minorHAnsi"/>
          <w:color w:val="auto"/>
          <w:sz w:val="24"/>
          <w:szCs w:val="24"/>
        </w:rPr>
        <w:lastRenderedPageBreak/>
        <w:t>Obowiązkowe stawiennictwo projektanta na polecenie Zamawiającego na wizji w terenie przy procedurze wyboru Wykonawcy prac budowlanych</w:t>
      </w:r>
      <w:r w:rsidR="0023624E" w:rsidRPr="001D05A0">
        <w:rPr>
          <w:rFonts w:asciiTheme="minorHAnsi" w:hAnsiTheme="minorHAnsi" w:cstheme="minorHAnsi"/>
          <w:color w:val="auto"/>
          <w:sz w:val="24"/>
          <w:szCs w:val="24"/>
        </w:rPr>
        <w:t xml:space="preserve"> i realizacji inwestycji w ramach realizacji nadzoru autorskiego</w:t>
      </w:r>
      <w:r w:rsidRPr="001D05A0">
        <w:rPr>
          <w:rFonts w:asciiTheme="minorHAnsi" w:hAnsiTheme="minorHAnsi" w:cstheme="minorHAnsi"/>
          <w:color w:val="auto"/>
          <w:sz w:val="24"/>
          <w:szCs w:val="24"/>
        </w:rPr>
        <w:t>.</w:t>
      </w:r>
    </w:p>
    <w:p w14:paraId="3CE2CFA4" w14:textId="65E79788" w:rsidR="006547D9" w:rsidRPr="001D05A0" w:rsidRDefault="001C4FD7" w:rsidP="009A1DF7">
      <w:pPr>
        <w:pStyle w:val="Tretekstu"/>
        <w:numPr>
          <w:ilvl w:val="0"/>
          <w:numId w:val="1"/>
        </w:numPr>
        <w:tabs>
          <w:tab w:val="clear" w:pos="360"/>
        </w:tabs>
        <w:spacing w:line="276" w:lineRule="auto"/>
        <w:ind w:left="426" w:hanging="426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1D05A0">
        <w:rPr>
          <w:rFonts w:asciiTheme="minorHAnsi" w:hAnsiTheme="minorHAnsi" w:cstheme="minorHAnsi"/>
          <w:color w:val="auto"/>
          <w:sz w:val="24"/>
          <w:szCs w:val="24"/>
        </w:rPr>
        <w:t xml:space="preserve">W ramach wynagrodzenia Wykonawca dokona jednorazowej aktualizacji dokumentacji kosztorysowej, w terminie do </w:t>
      </w:r>
      <w:r w:rsidR="000004F3" w:rsidRPr="001D05A0">
        <w:rPr>
          <w:rFonts w:asciiTheme="minorHAnsi" w:hAnsiTheme="minorHAnsi" w:cstheme="minorHAnsi"/>
          <w:color w:val="auto"/>
          <w:sz w:val="24"/>
          <w:szCs w:val="24"/>
        </w:rPr>
        <w:t>14</w:t>
      </w:r>
      <w:r w:rsidRPr="001D05A0">
        <w:rPr>
          <w:rFonts w:asciiTheme="minorHAnsi" w:hAnsiTheme="minorHAnsi" w:cstheme="minorHAnsi"/>
          <w:color w:val="auto"/>
          <w:sz w:val="24"/>
          <w:szCs w:val="24"/>
        </w:rPr>
        <w:t xml:space="preserve"> dni kalendarzowych od daty zgłoszenia przez Zamawiającego takiego zapotrzebowania. Zamawiający może zgłosić wyżej opisane zapotrzebowanie w terminie do </w:t>
      </w:r>
      <w:r w:rsidR="000004F3" w:rsidRPr="001D05A0">
        <w:rPr>
          <w:rFonts w:asciiTheme="minorHAnsi" w:hAnsiTheme="minorHAnsi" w:cstheme="minorHAnsi"/>
          <w:color w:val="auto"/>
          <w:sz w:val="24"/>
          <w:szCs w:val="24"/>
        </w:rPr>
        <w:t>220</w:t>
      </w:r>
      <w:r w:rsidRPr="001D05A0">
        <w:rPr>
          <w:rFonts w:asciiTheme="minorHAnsi" w:hAnsiTheme="minorHAnsi" w:cstheme="minorHAnsi"/>
          <w:color w:val="auto"/>
          <w:sz w:val="24"/>
          <w:szCs w:val="24"/>
        </w:rPr>
        <w:t xml:space="preserve"> dni</w:t>
      </w:r>
      <w:r w:rsidR="009A1DF7" w:rsidRPr="001D05A0">
        <w:rPr>
          <w:rFonts w:asciiTheme="minorHAnsi" w:hAnsiTheme="minorHAnsi" w:cstheme="minorHAnsi"/>
          <w:color w:val="auto"/>
          <w:sz w:val="24"/>
          <w:szCs w:val="24"/>
        </w:rPr>
        <w:t xml:space="preserve"> kalendarzowych</w:t>
      </w:r>
      <w:r w:rsidRPr="001D05A0">
        <w:rPr>
          <w:rFonts w:asciiTheme="minorHAnsi" w:hAnsiTheme="minorHAnsi" w:cstheme="minorHAnsi"/>
          <w:color w:val="auto"/>
          <w:sz w:val="24"/>
          <w:szCs w:val="24"/>
        </w:rPr>
        <w:t xml:space="preserve"> od dnia końcowego odbioru dokumentacji. </w:t>
      </w:r>
    </w:p>
    <w:p w14:paraId="5B9F2A2B" w14:textId="15478C8D" w:rsidR="00097222" w:rsidRPr="00F15D70" w:rsidRDefault="00097222" w:rsidP="00F65B97">
      <w:pPr>
        <w:pStyle w:val="Tretekstu"/>
        <w:spacing w:line="276" w:lineRule="auto"/>
        <w:ind w:left="426"/>
        <w:jc w:val="both"/>
        <w:rPr>
          <w:b/>
          <w:bCs/>
          <w:color w:val="auto"/>
          <w:sz w:val="28"/>
          <w:szCs w:val="28"/>
          <w:u w:val="single"/>
        </w:rPr>
      </w:pPr>
    </w:p>
    <w:sectPr w:rsidR="00097222" w:rsidRPr="00F15D70" w:rsidSect="00BD5035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286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3D809" w14:textId="77777777" w:rsidR="00254681" w:rsidRDefault="00254681">
      <w:pPr>
        <w:spacing w:after="0" w:line="240" w:lineRule="auto"/>
      </w:pPr>
      <w:r>
        <w:separator/>
      </w:r>
    </w:p>
  </w:endnote>
  <w:endnote w:type="continuationSeparator" w:id="0">
    <w:p w14:paraId="013940F7" w14:textId="77777777" w:rsidR="00254681" w:rsidRDefault="00254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D85B2" w14:textId="77777777" w:rsidR="003E2419" w:rsidRPr="008E52E1" w:rsidRDefault="003E2419">
    <w:pPr>
      <w:pStyle w:val="Stopka"/>
      <w:jc w:val="right"/>
      <w:rPr>
        <w:rFonts w:ascii="Times New Roman" w:hAnsi="Times New Roman" w:cs="Times New Roman"/>
        <w:color w:val="808080"/>
        <w:sz w:val="20"/>
      </w:rPr>
    </w:pPr>
    <w:r w:rsidRPr="008E52E1">
      <w:rPr>
        <w:rFonts w:ascii="Times New Roman" w:hAnsi="Times New Roman" w:cs="Times New Roman"/>
        <w:color w:val="808080"/>
        <w:sz w:val="20"/>
      </w:rPr>
      <w:t xml:space="preserve">Strona </w:t>
    </w:r>
    <w:r w:rsidRPr="008E52E1">
      <w:rPr>
        <w:rFonts w:ascii="Times New Roman" w:hAnsi="Times New Roman" w:cs="Times New Roman"/>
        <w:color w:val="808080"/>
        <w:sz w:val="20"/>
      </w:rPr>
      <w:fldChar w:fldCharType="begin"/>
    </w:r>
    <w:r w:rsidRPr="008E52E1">
      <w:rPr>
        <w:rFonts w:ascii="Times New Roman" w:hAnsi="Times New Roman" w:cs="Times New Roman"/>
        <w:sz w:val="20"/>
      </w:rPr>
      <w:instrText>PAGE</w:instrText>
    </w:r>
    <w:r w:rsidRPr="008E52E1">
      <w:rPr>
        <w:rFonts w:ascii="Times New Roman" w:hAnsi="Times New Roman" w:cs="Times New Roman"/>
        <w:sz w:val="20"/>
      </w:rPr>
      <w:fldChar w:fldCharType="separate"/>
    </w:r>
    <w:r w:rsidR="00F45C25">
      <w:rPr>
        <w:rFonts w:ascii="Times New Roman" w:hAnsi="Times New Roman" w:cs="Times New Roman"/>
        <w:noProof/>
        <w:sz w:val="20"/>
      </w:rPr>
      <w:t>1</w:t>
    </w:r>
    <w:r w:rsidRPr="008E52E1">
      <w:rPr>
        <w:rFonts w:ascii="Times New Roman" w:hAnsi="Times New Roman" w:cs="Times New Roman"/>
        <w:sz w:val="20"/>
      </w:rPr>
      <w:fldChar w:fldCharType="end"/>
    </w:r>
    <w:r w:rsidRPr="008E52E1">
      <w:rPr>
        <w:rFonts w:ascii="Times New Roman" w:hAnsi="Times New Roman" w:cs="Times New Roman"/>
        <w:color w:val="808080"/>
        <w:sz w:val="20"/>
      </w:rPr>
      <w:t xml:space="preserve"> z </w:t>
    </w:r>
    <w:r w:rsidRPr="008E52E1">
      <w:rPr>
        <w:rFonts w:ascii="Times New Roman" w:hAnsi="Times New Roman" w:cs="Times New Roman"/>
        <w:color w:val="808080"/>
        <w:sz w:val="20"/>
      </w:rPr>
      <w:fldChar w:fldCharType="begin"/>
    </w:r>
    <w:r w:rsidRPr="008E52E1">
      <w:rPr>
        <w:rFonts w:ascii="Times New Roman" w:hAnsi="Times New Roman" w:cs="Times New Roman"/>
        <w:sz w:val="20"/>
      </w:rPr>
      <w:instrText>NUMPAGES</w:instrText>
    </w:r>
    <w:r w:rsidRPr="008E52E1">
      <w:rPr>
        <w:rFonts w:ascii="Times New Roman" w:hAnsi="Times New Roman" w:cs="Times New Roman"/>
        <w:sz w:val="20"/>
      </w:rPr>
      <w:fldChar w:fldCharType="separate"/>
    </w:r>
    <w:r w:rsidR="00F45C25">
      <w:rPr>
        <w:rFonts w:ascii="Times New Roman" w:hAnsi="Times New Roman" w:cs="Times New Roman"/>
        <w:noProof/>
        <w:sz w:val="20"/>
      </w:rPr>
      <w:t>6</w:t>
    </w:r>
    <w:r w:rsidRPr="008E52E1">
      <w:rPr>
        <w:rFonts w:ascii="Times New Roman" w:hAnsi="Times New Roman" w:cs="Times New Roman"/>
        <w:sz w:val="20"/>
      </w:rPr>
      <w:fldChar w:fldCharType="end"/>
    </w:r>
  </w:p>
  <w:p w14:paraId="134EC2C0" w14:textId="77777777" w:rsidR="003E2419" w:rsidRPr="008E52E1" w:rsidRDefault="003E2419">
    <w:pPr>
      <w:pStyle w:val="Stopka"/>
      <w:rPr>
        <w:rFonts w:ascii="Times New Roman" w:hAnsi="Times New Roman" w:cs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1E4D9" w14:textId="77777777" w:rsidR="00254681" w:rsidRDefault="00254681">
      <w:pPr>
        <w:spacing w:after="0" w:line="240" w:lineRule="auto"/>
      </w:pPr>
      <w:r>
        <w:separator/>
      </w:r>
    </w:p>
  </w:footnote>
  <w:footnote w:type="continuationSeparator" w:id="0">
    <w:p w14:paraId="16F7BFFA" w14:textId="77777777" w:rsidR="00254681" w:rsidRDefault="002546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E3C23"/>
    <w:multiLevelType w:val="hybridMultilevel"/>
    <w:tmpl w:val="71C878C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EA333FD"/>
    <w:multiLevelType w:val="hybridMultilevel"/>
    <w:tmpl w:val="17580B84"/>
    <w:lvl w:ilvl="0" w:tplc="4D180E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BEA1D77"/>
    <w:multiLevelType w:val="multilevel"/>
    <w:tmpl w:val="349A45DE"/>
    <w:lvl w:ilvl="0">
      <w:start w:val="1"/>
      <w:numFmt w:val="bullet"/>
      <w:lvlText w:val=""/>
      <w:lvlJc w:val="left"/>
      <w:pPr>
        <w:ind w:left="17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C1B3A49"/>
    <w:multiLevelType w:val="hybridMultilevel"/>
    <w:tmpl w:val="88EEADB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DF95708"/>
    <w:multiLevelType w:val="hybridMultilevel"/>
    <w:tmpl w:val="1578F15E"/>
    <w:lvl w:ilvl="0" w:tplc="3686158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0A6902"/>
    <w:multiLevelType w:val="hybridMultilevel"/>
    <w:tmpl w:val="6F2080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C5752A"/>
    <w:multiLevelType w:val="hybridMultilevel"/>
    <w:tmpl w:val="26F00B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51A06"/>
    <w:multiLevelType w:val="multilevel"/>
    <w:tmpl w:val="23DAAC6A"/>
    <w:lvl w:ilvl="0">
      <w:start w:val="1"/>
      <w:numFmt w:val="bullet"/>
      <w:lvlText w:val=""/>
      <w:lvlJc w:val="left"/>
      <w:pPr>
        <w:tabs>
          <w:tab w:val="num" w:pos="814"/>
        </w:tabs>
        <w:ind w:left="814" w:hanging="454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8" w15:restartNumberingAfterBreak="0">
    <w:nsid w:val="3AD52F50"/>
    <w:multiLevelType w:val="multilevel"/>
    <w:tmpl w:val="A662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D8F5F27"/>
    <w:multiLevelType w:val="hybridMultilevel"/>
    <w:tmpl w:val="1F0C9886"/>
    <w:lvl w:ilvl="0" w:tplc="7D64E7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F81524"/>
    <w:multiLevelType w:val="multilevel"/>
    <w:tmpl w:val="528ACB34"/>
    <w:lvl w:ilvl="0">
      <w:start w:val="1"/>
      <w:numFmt w:val="bullet"/>
      <w:lvlText w:val=""/>
      <w:lvlJc w:val="left"/>
      <w:pPr>
        <w:tabs>
          <w:tab w:val="num" w:pos="814"/>
        </w:tabs>
        <w:ind w:left="814" w:hanging="454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11" w15:restartNumberingAfterBreak="0">
    <w:nsid w:val="44E13E6C"/>
    <w:multiLevelType w:val="multilevel"/>
    <w:tmpl w:val="CC0C9242"/>
    <w:lvl w:ilvl="0">
      <w:start w:val="1"/>
      <w:numFmt w:val="bullet"/>
      <w:lvlText w:val=""/>
      <w:lvlJc w:val="left"/>
      <w:pPr>
        <w:tabs>
          <w:tab w:val="num" w:pos="1548"/>
        </w:tabs>
        <w:ind w:left="1548" w:hanging="414"/>
      </w:pPr>
      <w:rPr>
        <w:rFonts w:ascii="Symbol" w:hAnsi="Symbol" w:cs="Symbol" w:hint="default"/>
      </w:rPr>
    </w:lvl>
    <w:lvl w:ilvl="1">
      <w:start w:val="7"/>
      <w:numFmt w:val="decimal"/>
      <w:lvlText w:val="%2."/>
      <w:lvlJc w:val="left"/>
      <w:pPr>
        <w:tabs>
          <w:tab w:val="num" w:pos="1854"/>
        </w:tabs>
        <w:ind w:left="1854" w:hanging="360"/>
      </w:pPr>
    </w:lvl>
    <w:lvl w:ilvl="2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94"/>
        </w:tabs>
        <w:ind w:left="329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9480E82"/>
    <w:multiLevelType w:val="hybridMultilevel"/>
    <w:tmpl w:val="B3C89C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AC4112A"/>
    <w:multiLevelType w:val="hybridMultilevel"/>
    <w:tmpl w:val="388827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BA1A07"/>
    <w:multiLevelType w:val="hybridMultilevel"/>
    <w:tmpl w:val="5AE2EABC"/>
    <w:lvl w:ilvl="0" w:tplc="F5B4A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413C38"/>
    <w:multiLevelType w:val="multilevel"/>
    <w:tmpl w:val="D7F20C2A"/>
    <w:lvl w:ilvl="0">
      <w:start w:val="1"/>
      <w:numFmt w:val="bullet"/>
      <w:lvlText w:val=""/>
      <w:lvlJc w:val="left"/>
      <w:pPr>
        <w:tabs>
          <w:tab w:val="num" w:pos="964"/>
        </w:tabs>
        <w:ind w:left="964" w:hanging="397"/>
      </w:pPr>
      <w:rPr>
        <w:rFonts w:ascii="Symbol" w:hAnsi="Symbol" w:cs="Symbol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D683327"/>
    <w:multiLevelType w:val="multilevel"/>
    <w:tmpl w:val="2EFCC5E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E9E1E7A"/>
    <w:multiLevelType w:val="hybridMultilevel"/>
    <w:tmpl w:val="DDBAB042"/>
    <w:lvl w:ilvl="0" w:tplc="0415000B">
      <w:start w:val="1"/>
      <w:numFmt w:val="bullet"/>
      <w:lvlText w:val=""/>
      <w:lvlJc w:val="left"/>
      <w:pPr>
        <w:ind w:left="14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8" w15:restartNumberingAfterBreak="0">
    <w:nsid w:val="60A30ECF"/>
    <w:multiLevelType w:val="multilevel"/>
    <w:tmpl w:val="8BE8ED42"/>
    <w:lvl w:ilvl="0">
      <w:start w:val="1"/>
      <w:numFmt w:val="bullet"/>
      <w:lvlText w:val=""/>
      <w:lvlJc w:val="left"/>
      <w:pPr>
        <w:tabs>
          <w:tab w:val="num" w:pos="644"/>
        </w:tabs>
        <w:ind w:left="510" w:hanging="226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4A83DFD"/>
    <w:multiLevelType w:val="multilevel"/>
    <w:tmpl w:val="A88A2C7A"/>
    <w:lvl w:ilvl="0">
      <w:start w:val="1"/>
      <w:numFmt w:val="bullet"/>
      <w:lvlText w:val=""/>
      <w:lvlJc w:val="left"/>
      <w:pPr>
        <w:tabs>
          <w:tab w:val="num" w:pos="1548"/>
        </w:tabs>
        <w:ind w:left="1548" w:hanging="414"/>
      </w:pPr>
      <w:rPr>
        <w:rFonts w:ascii="Symbol" w:hAnsi="Symbol" w:cs="Symbol" w:hint="default"/>
      </w:rPr>
    </w:lvl>
    <w:lvl w:ilvl="1">
      <w:start w:val="7"/>
      <w:numFmt w:val="decimal"/>
      <w:lvlText w:val="%2."/>
      <w:lvlJc w:val="left"/>
      <w:pPr>
        <w:tabs>
          <w:tab w:val="num" w:pos="1854"/>
        </w:tabs>
        <w:ind w:left="1854" w:hanging="360"/>
      </w:pPr>
    </w:lvl>
    <w:lvl w:ilvl="2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cs="Wingdings" w:hint="default"/>
      </w:rPr>
    </w:lvl>
    <w:lvl w:ilvl="3">
      <w:start w:val="1"/>
      <w:numFmt w:val="bullet"/>
      <w:lvlText w:val="-"/>
      <w:lvlJc w:val="left"/>
      <w:pPr>
        <w:ind w:left="3294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5BD4B2C"/>
    <w:multiLevelType w:val="multilevel"/>
    <w:tmpl w:val="FE5CA03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6D5D5786"/>
    <w:multiLevelType w:val="multilevel"/>
    <w:tmpl w:val="D700B26E"/>
    <w:lvl w:ilvl="0">
      <w:start w:val="1"/>
      <w:numFmt w:val="bullet"/>
      <w:lvlText w:val=""/>
      <w:lvlJc w:val="left"/>
      <w:pPr>
        <w:tabs>
          <w:tab w:val="num" w:pos="3479"/>
        </w:tabs>
        <w:ind w:left="3479" w:hanging="360"/>
      </w:pPr>
      <w:rPr>
        <w:rFonts w:ascii="Symbol" w:hAnsi="Symbol" w:cs="Symbol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D9F48E6"/>
    <w:multiLevelType w:val="multilevel"/>
    <w:tmpl w:val="B058C90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78204356"/>
    <w:multiLevelType w:val="hybridMultilevel"/>
    <w:tmpl w:val="E926F7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50415B"/>
    <w:multiLevelType w:val="multilevel"/>
    <w:tmpl w:val="0DFCDC76"/>
    <w:lvl w:ilvl="0">
      <w:start w:val="1"/>
      <w:numFmt w:val="bullet"/>
      <w:lvlText w:val=""/>
      <w:lvlJc w:val="left"/>
      <w:pPr>
        <w:ind w:left="17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00" w:hanging="360"/>
      </w:pPr>
      <w:rPr>
        <w:rFonts w:ascii="Wingdings" w:hAnsi="Wingdings" w:cs="Wingdings" w:hint="default"/>
      </w:rPr>
    </w:lvl>
  </w:abstractNum>
  <w:num w:numId="1" w16cid:durableId="1989357177">
    <w:abstractNumId w:val="8"/>
  </w:num>
  <w:num w:numId="2" w16cid:durableId="229267858">
    <w:abstractNumId w:val="18"/>
  </w:num>
  <w:num w:numId="3" w16cid:durableId="2125032696">
    <w:abstractNumId w:val="11"/>
  </w:num>
  <w:num w:numId="4" w16cid:durableId="721438611">
    <w:abstractNumId w:val="7"/>
  </w:num>
  <w:num w:numId="5" w16cid:durableId="461457307">
    <w:abstractNumId w:val="21"/>
  </w:num>
  <w:num w:numId="6" w16cid:durableId="8677655">
    <w:abstractNumId w:val="15"/>
  </w:num>
  <w:num w:numId="7" w16cid:durableId="1980570280">
    <w:abstractNumId w:val="24"/>
  </w:num>
  <w:num w:numId="8" w16cid:durableId="1784037818">
    <w:abstractNumId w:val="2"/>
  </w:num>
  <w:num w:numId="9" w16cid:durableId="1633053965">
    <w:abstractNumId w:val="16"/>
  </w:num>
  <w:num w:numId="10" w16cid:durableId="823819912">
    <w:abstractNumId w:val="22"/>
  </w:num>
  <w:num w:numId="11" w16cid:durableId="1272083576">
    <w:abstractNumId w:val="10"/>
  </w:num>
  <w:num w:numId="12" w16cid:durableId="1184588547">
    <w:abstractNumId w:val="20"/>
  </w:num>
  <w:num w:numId="13" w16cid:durableId="1703020474">
    <w:abstractNumId w:val="14"/>
  </w:num>
  <w:num w:numId="14" w16cid:durableId="1746762374">
    <w:abstractNumId w:val="4"/>
  </w:num>
  <w:num w:numId="15" w16cid:durableId="723453961">
    <w:abstractNumId w:val="5"/>
  </w:num>
  <w:num w:numId="16" w16cid:durableId="985889143">
    <w:abstractNumId w:val="6"/>
  </w:num>
  <w:num w:numId="17" w16cid:durableId="1165783725">
    <w:abstractNumId w:val="9"/>
  </w:num>
  <w:num w:numId="18" w16cid:durableId="1101536513">
    <w:abstractNumId w:val="1"/>
  </w:num>
  <w:num w:numId="19" w16cid:durableId="1424104871">
    <w:abstractNumId w:val="19"/>
  </w:num>
  <w:num w:numId="20" w16cid:durableId="320742160">
    <w:abstractNumId w:val="17"/>
  </w:num>
  <w:num w:numId="21" w16cid:durableId="793645411">
    <w:abstractNumId w:val="12"/>
  </w:num>
  <w:num w:numId="22" w16cid:durableId="1274438740">
    <w:abstractNumId w:val="3"/>
  </w:num>
  <w:num w:numId="23" w16cid:durableId="645744357">
    <w:abstractNumId w:val="0"/>
  </w:num>
  <w:num w:numId="24" w16cid:durableId="1922837561">
    <w:abstractNumId w:val="13"/>
  </w:num>
  <w:num w:numId="25" w16cid:durableId="50090090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2B5"/>
    <w:rsid w:val="000004F3"/>
    <w:rsid w:val="00002450"/>
    <w:rsid w:val="00007D19"/>
    <w:rsid w:val="00015160"/>
    <w:rsid w:val="0001789B"/>
    <w:rsid w:val="00027E58"/>
    <w:rsid w:val="00036986"/>
    <w:rsid w:val="00043CC6"/>
    <w:rsid w:val="000556DF"/>
    <w:rsid w:val="00062FE1"/>
    <w:rsid w:val="00065EF9"/>
    <w:rsid w:val="00071848"/>
    <w:rsid w:val="00081813"/>
    <w:rsid w:val="000859BB"/>
    <w:rsid w:val="00097222"/>
    <w:rsid w:val="000A18C2"/>
    <w:rsid w:val="000A2ED4"/>
    <w:rsid w:val="000A3A49"/>
    <w:rsid w:val="000A4701"/>
    <w:rsid w:val="000A4C1C"/>
    <w:rsid w:val="000B74DC"/>
    <w:rsid w:val="000B7B8A"/>
    <w:rsid w:val="000C62A6"/>
    <w:rsid w:val="000E49E4"/>
    <w:rsid w:val="000E5E36"/>
    <w:rsid w:val="000E6941"/>
    <w:rsid w:val="000F38D7"/>
    <w:rsid w:val="0012021A"/>
    <w:rsid w:val="001230FA"/>
    <w:rsid w:val="001467D6"/>
    <w:rsid w:val="00151831"/>
    <w:rsid w:val="00154467"/>
    <w:rsid w:val="0015493C"/>
    <w:rsid w:val="001632DD"/>
    <w:rsid w:val="001769E6"/>
    <w:rsid w:val="00180360"/>
    <w:rsid w:val="0018100A"/>
    <w:rsid w:val="001A209D"/>
    <w:rsid w:val="001A3E0D"/>
    <w:rsid w:val="001A747A"/>
    <w:rsid w:val="001A7F7D"/>
    <w:rsid w:val="001B1DCE"/>
    <w:rsid w:val="001C4FD7"/>
    <w:rsid w:val="001D05A0"/>
    <w:rsid w:val="001D3093"/>
    <w:rsid w:val="001E26A3"/>
    <w:rsid w:val="001E6E54"/>
    <w:rsid w:val="001F2E6B"/>
    <w:rsid w:val="001F79E8"/>
    <w:rsid w:val="00201002"/>
    <w:rsid w:val="00203295"/>
    <w:rsid w:val="002112D8"/>
    <w:rsid w:val="002351A5"/>
    <w:rsid w:val="0023624E"/>
    <w:rsid w:val="00241529"/>
    <w:rsid w:val="00246DBA"/>
    <w:rsid w:val="00253C31"/>
    <w:rsid w:val="00254681"/>
    <w:rsid w:val="002565A7"/>
    <w:rsid w:val="00265338"/>
    <w:rsid w:val="002662AD"/>
    <w:rsid w:val="0026763A"/>
    <w:rsid w:val="00284252"/>
    <w:rsid w:val="002A36E2"/>
    <w:rsid w:val="002A53A3"/>
    <w:rsid w:val="002B4D9E"/>
    <w:rsid w:val="002B54CB"/>
    <w:rsid w:val="002B5C40"/>
    <w:rsid w:val="002B787D"/>
    <w:rsid w:val="002D42F9"/>
    <w:rsid w:val="002F5D4F"/>
    <w:rsid w:val="003155EE"/>
    <w:rsid w:val="0035087B"/>
    <w:rsid w:val="00373DA3"/>
    <w:rsid w:val="00374800"/>
    <w:rsid w:val="0039139E"/>
    <w:rsid w:val="00395D64"/>
    <w:rsid w:val="003A64FA"/>
    <w:rsid w:val="003B2F90"/>
    <w:rsid w:val="003B5C53"/>
    <w:rsid w:val="003B7758"/>
    <w:rsid w:val="003C13C7"/>
    <w:rsid w:val="003C19C0"/>
    <w:rsid w:val="003C3160"/>
    <w:rsid w:val="003D5591"/>
    <w:rsid w:val="003E2419"/>
    <w:rsid w:val="003F1D7C"/>
    <w:rsid w:val="003F7FDA"/>
    <w:rsid w:val="00432B5B"/>
    <w:rsid w:val="00437E71"/>
    <w:rsid w:val="0044223D"/>
    <w:rsid w:val="00451F99"/>
    <w:rsid w:val="00453C74"/>
    <w:rsid w:val="0045628C"/>
    <w:rsid w:val="0045783B"/>
    <w:rsid w:val="004721C9"/>
    <w:rsid w:val="00496F34"/>
    <w:rsid w:val="004A0AC2"/>
    <w:rsid w:val="004A4053"/>
    <w:rsid w:val="004B1BFA"/>
    <w:rsid w:val="004B6E2A"/>
    <w:rsid w:val="004C287D"/>
    <w:rsid w:val="004D5B6B"/>
    <w:rsid w:val="004F3A52"/>
    <w:rsid w:val="005056B7"/>
    <w:rsid w:val="00515F3F"/>
    <w:rsid w:val="005204FD"/>
    <w:rsid w:val="005516D0"/>
    <w:rsid w:val="00562791"/>
    <w:rsid w:val="005743D5"/>
    <w:rsid w:val="005757FF"/>
    <w:rsid w:val="005B5CF5"/>
    <w:rsid w:val="005B7B25"/>
    <w:rsid w:val="005B7E02"/>
    <w:rsid w:val="005C15FD"/>
    <w:rsid w:val="005D5A77"/>
    <w:rsid w:val="005E1EAD"/>
    <w:rsid w:val="005E63EA"/>
    <w:rsid w:val="00610827"/>
    <w:rsid w:val="0061714F"/>
    <w:rsid w:val="0062258B"/>
    <w:rsid w:val="006302B2"/>
    <w:rsid w:val="0063126E"/>
    <w:rsid w:val="00644D82"/>
    <w:rsid w:val="00646741"/>
    <w:rsid w:val="006500B4"/>
    <w:rsid w:val="006547D9"/>
    <w:rsid w:val="00661180"/>
    <w:rsid w:val="00664100"/>
    <w:rsid w:val="00671955"/>
    <w:rsid w:val="0067593B"/>
    <w:rsid w:val="006A281F"/>
    <w:rsid w:val="006A4A15"/>
    <w:rsid w:val="006B01DA"/>
    <w:rsid w:val="006B4201"/>
    <w:rsid w:val="006B593F"/>
    <w:rsid w:val="006C542B"/>
    <w:rsid w:val="006D4218"/>
    <w:rsid w:val="006D549B"/>
    <w:rsid w:val="0070235B"/>
    <w:rsid w:val="0072091F"/>
    <w:rsid w:val="00725F38"/>
    <w:rsid w:val="00726EC7"/>
    <w:rsid w:val="00735E85"/>
    <w:rsid w:val="00742DAF"/>
    <w:rsid w:val="0074559F"/>
    <w:rsid w:val="007459F2"/>
    <w:rsid w:val="007472D3"/>
    <w:rsid w:val="0075126C"/>
    <w:rsid w:val="00755FFD"/>
    <w:rsid w:val="00763A15"/>
    <w:rsid w:val="00771721"/>
    <w:rsid w:val="007873ED"/>
    <w:rsid w:val="00791E68"/>
    <w:rsid w:val="007B2923"/>
    <w:rsid w:val="007B7310"/>
    <w:rsid w:val="007C1A6F"/>
    <w:rsid w:val="007C25C4"/>
    <w:rsid w:val="007C6B38"/>
    <w:rsid w:val="007D5F65"/>
    <w:rsid w:val="007D6A78"/>
    <w:rsid w:val="007E5CA3"/>
    <w:rsid w:val="007E5F1B"/>
    <w:rsid w:val="007F045B"/>
    <w:rsid w:val="007F229C"/>
    <w:rsid w:val="007F3822"/>
    <w:rsid w:val="007F6420"/>
    <w:rsid w:val="00806AF1"/>
    <w:rsid w:val="00814EB8"/>
    <w:rsid w:val="00824B3C"/>
    <w:rsid w:val="00835226"/>
    <w:rsid w:val="0087359B"/>
    <w:rsid w:val="00882CAF"/>
    <w:rsid w:val="008834E5"/>
    <w:rsid w:val="00885890"/>
    <w:rsid w:val="008926F9"/>
    <w:rsid w:val="00895EA7"/>
    <w:rsid w:val="008A412B"/>
    <w:rsid w:val="008E52E1"/>
    <w:rsid w:val="008E7AFB"/>
    <w:rsid w:val="008F191D"/>
    <w:rsid w:val="00905A55"/>
    <w:rsid w:val="00910341"/>
    <w:rsid w:val="00915911"/>
    <w:rsid w:val="00921A68"/>
    <w:rsid w:val="00941EF8"/>
    <w:rsid w:val="00944DDF"/>
    <w:rsid w:val="00947C8A"/>
    <w:rsid w:val="00960305"/>
    <w:rsid w:val="00960447"/>
    <w:rsid w:val="00961A47"/>
    <w:rsid w:val="009657B5"/>
    <w:rsid w:val="00994CEE"/>
    <w:rsid w:val="009A1DF7"/>
    <w:rsid w:val="009A465B"/>
    <w:rsid w:val="009A6634"/>
    <w:rsid w:val="009B2A87"/>
    <w:rsid w:val="009C14FD"/>
    <w:rsid w:val="009C66F5"/>
    <w:rsid w:val="009D6D39"/>
    <w:rsid w:val="009D77FE"/>
    <w:rsid w:val="009E4238"/>
    <w:rsid w:val="009E4C97"/>
    <w:rsid w:val="009F565E"/>
    <w:rsid w:val="00A032B0"/>
    <w:rsid w:val="00A04EB3"/>
    <w:rsid w:val="00A13C30"/>
    <w:rsid w:val="00A318FE"/>
    <w:rsid w:val="00A32692"/>
    <w:rsid w:val="00A45A82"/>
    <w:rsid w:val="00A46A62"/>
    <w:rsid w:val="00A57229"/>
    <w:rsid w:val="00A65BEA"/>
    <w:rsid w:val="00A73686"/>
    <w:rsid w:val="00A762D6"/>
    <w:rsid w:val="00A90299"/>
    <w:rsid w:val="00A97DC3"/>
    <w:rsid w:val="00AA72DC"/>
    <w:rsid w:val="00AA79B6"/>
    <w:rsid w:val="00AB424F"/>
    <w:rsid w:val="00AC0C7F"/>
    <w:rsid w:val="00AC11ED"/>
    <w:rsid w:val="00AC70D2"/>
    <w:rsid w:val="00AE71DD"/>
    <w:rsid w:val="00AF0D9A"/>
    <w:rsid w:val="00B0259D"/>
    <w:rsid w:val="00B03F00"/>
    <w:rsid w:val="00B1313F"/>
    <w:rsid w:val="00B35C9F"/>
    <w:rsid w:val="00B457A4"/>
    <w:rsid w:val="00B66FC6"/>
    <w:rsid w:val="00B70D0C"/>
    <w:rsid w:val="00B724B1"/>
    <w:rsid w:val="00B865A4"/>
    <w:rsid w:val="00BB0B47"/>
    <w:rsid w:val="00BB55FB"/>
    <w:rsid w:val="00BD241C"/>
    <w:rsid w:val="00BD5035"/>
    <w:rsid w:val="00C04366"/>
    <w:rsid w:val="00C338E1"/>
    <w:rsid w:val="00C356FF"/>
    <w:rsid w:val="00C4008E"/>
    <w:rsid w:val="00C56923"/>
    <w:rsid w:val="00C576CA"/>
    <w:rsid w:val="00C57ABF"/>
    <w:rsid w:val="00C706B0"/>
    <w:rsid w:val="00C802DF"/>
    <w:rsid w:val="00C85091"/>
    <w:rsid w:val="00C86EEE"/>
    <w:rsid w:val="00CA05DC"/>
    <w:rsid w:val="00CB30F9"/>
    <w:rsid w:val="00CC52B5"/>
    <w:rsid w:val="00CE3805"/>
    <w:rsid w:val="00CE5441"/>
    <w:rsid w:val="00CF12B2"/>
    <w:rsid w:val="00CF1B00"/>
    <w:rsid w:val="00CF20B4"/>
    <w:rsid w:val="00CF23F1"/>
    <w:rsid w:val="00D1553C"/>
    <w:rsid w:val="00D22D31"/>
    <w:rsid w:val="00D66001"/>
    <w:rsid w:val="00D75193"/>
    <w:rsid w:val="00D90A46"/>
    <w:rsid w:val="00D91232"/>
    <w:rsid w:val="00D91792"/>
    <w:rsid w:val="00D91E50"/>
    <w:rsid w:val="00D93376"/>
    <w:rsid w:val="00D97CE1"/>
    <w:rsid w:val="00D97CFF"/>
    <w:rsid w:val="00DA6251"/>
    <w:rsid w:val="00DB25D5"/>
    <w:rsid w:val="00DB4B8A"/>
    <w:rsid w:val="00DC05D3"/>
    <w:rsid w:val="00DC0BA0"/>
    <w:rsid w:val="00DD0722"/>
    <w:rsid w:val="00DD4BBB"/>
    <w:rsid w:val="00DE45BD"/>
    <w:rsid w:val="00E12C24"/>
    <w:rsid w:val="00E14A7D"/>
    <w:rsid w:val="00E244A0"/>
    <w:rsid w:val="00E273E5"/>
    <w:rsid w:val="00E314BD"/>
    <w:rsid w:val="00E3605A"/>
    <w:rsid w:val="00E44E08"/>
    <w:rsid w:val="00E450DF"/>
    <w:rsid w:val="00E5260E"/>
    <w:rsid w:val="00E53D44"/>
    <w:rsid w:val="00E57C89"/>
    <w:rsid w:val="00E633F8"/>
    <w:rsid w:val="00E63F2F"/>
    <w:rsid w:val="00E758DB"/>
    <w:rsid w:val="00E772D7"/>
    <w:rsid w:val="00E80F03"/>
    <w:rsid w:val="00E91786"/>
    <w:rsid w:val="00EA265B"/>
    <w:rsid w:val="00EA701C"/>
    <w:rsid w:val="00EC3D6B"/>
    <w:rsid w:val="00EC5606"/>
    <w:rsid w:val="00EC6431"/>
    <w:rsid w:val="00ED7A50"/>
    <w:rsid w:val="00EF23A6"/>
    <w:rsid w:val="00EF364A"/>
    <w:rsid w:val="00EF3A1D"/>
    <w:rsid w:val="00EF3AE0"/>
    <w:rsid w:val="00EF5624"/>
    <w:rsid w:val="00F0159B"/>
    <w:rsid w:val="00F01815"/>
    <w:rsid w:val="00F02CD3"/>
    <w:rsid w:val="00F15D70"/>
    <w:rsid w:val="00F174A2"/>
    <w:rsid w:val="00F2614F"/>
    <w:rsid w:val="00F26EE3"/>
    <w:rsid w:val="00F310C3"/>
    <w:rsid w:val="00F37A46"/>
    <w:rsid w:val="00F40BB2"/>
    <w:rsid w:val="00F4174D"/>
    <w:rsid w:val="00F45C25"/>
    <w:rsid w:val="00F54C24"/>
    <w:rsid w:val="00F6075B"/>
    <w:rsid w:val="00F65843"/>
    <w:rsid w:val="00F65B97"/>
    <w:rsid w:val="00F80440"/>
    <w:rsid w:val="00F82234"/>
    <w:rsid w:val="00F973DE"/>
    <w:rsid w:val="00F9750C"/>
    <w:rsid w:val="00FB6B43"/>
    <w:rsid w:val="00FC7C2C"/>
    <w:rsid w:val="00FD3C37"/>
    <w:rsid w:val="00FF1411"/>
    <w:rsid w:val="00FF40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E1CCE"/>
  <w15:docId w15:val="{C347ABD6-EF8E-4745-8A2B-F18BF28B8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D5035"/>
    <w:pPr>
      <w:suppressAutoHyphens/>
    </w:pPr>
    <w:rPr>
      <w:rFonts w:ascii="Calibri" w:eastAsia="SimSun" w:hAnsi="Calibri" w:cs="Mangal"/>
      <w:color w:val="00000A"/>
    </w:rPr>
  </w:style>
  <w:style w:type="paragraph" w:styleId="Nagwek1">
    <w:name w:val="heading 1"/>
    <w:basedOn w:val="Normalny"/>
    <w:rsid w:val="00BD5035"/>
    <w:pPr>
      <w:keepNext/>
      <w:spacing w:before="240" w:after="60" w:line="100" w:lineRule="atLeast"/>
      <w:outlineLvl w:val="0"/>
    </w:pPr>
    <w:rPr>
      <w:rFonts w:ascii="Times New Roman" w:eastAsia="Times New Roman" w:hAnsi="Times New Roman" w:cs="Arial"/>
      <w:b/>
      <w:bCs/>
      <w:sz w:val="32"/>
      <w:szCs w:val="32"/>
    </w:rPr>
  </w:style>
  <w:style w:type="paragraph" w:styleId="Nagwek2">
    <w:name w:val="heading 2"/>
    <w:basedOn w:val="Normalny"/>
    <w:rsid w:val="00BD5035"/>
    <w:pPr>
      <w:keepNext/>
      <w:spacing w:before="240" w:after="60" w:line="100" w:lineRule="atLeas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Nagwek3">
    <w:name w:val="heading 3"/>
    <w:basedOn w:val="Normalny"/>
    <w:rsid w:val="00BD5035"/>
    <w:pPr>
      <w:keepNext/>
      <w:spacing w:before="240" w:after="60" w:line="100" w:lineRule="atLeast"/>
      <w:outlineLvl w:val="2"/>
    </w:pPr>
    <w:rPr>
      <w:rFonts w:ascii="Times New Roman" w:eastAsia="Times New Roman" w:hAnsi="Times New Roman" w:cs="Arial"/>
      <w:b/>
      <w:bCs/>
      <w:sz w:val="26"/>
      <w:szCs w:val="26"/>
    </w:rPr>
  </w:style>
  <w:style w:type="paragraph" w:styleId="Nagwek4">
    <w:name w:val="heading 4"/>
    <w:basedOn w:val="Normalny"/>
    <w:rsid w:val="00BD5035"/>
    <w:pPr>
      <w:keepNext/>
      <w:spacing w:before="240" w:after="60" w:line="100" w:lineRule="atLeast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Nagwek5">
    <w:name w:val="heading 5"/>
    <w:basedOn w:val="Normalny"/>
    <w:rsid w:val="00BD5035"/>
    <w:pPr>
      <w:spacing w:before="240" w:after="60" w:line="100" w:lineRule="atLeast"/>
      <w:outlineLvl w:val="4"/>
    </w:pPr>
    <w:rPr>
      <w:rFonts w:ascii="Times New Roman" w:eastAsia="Times New Roman" w:hAnsi="Times New Roman" w:cs="Times New Roman"/>
      <w:bCs/>
      <w:iCs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2Znak">
    <w:name w:val="Tekst podstawowy wcięty 2 Znak"/>
    <w:basedOn w:val="Domylnaczcionkaakapitu"/>
    <w:rsid w:val="00BD5035"/>
    <w:rPr>
      <w:rFonts w:ascii="Arial" w:eastAsia="Times New Roman" w:hAnsi="Arial" w:cs="Times New Roman"/>
      <w:sz w:val="24"/>
      <w:szCs w:val="20"/>
    </w:rPr>
  </w:style>
  <w:style w:type="character" w:customStyle="1" w:styleId="eltit1">
    <w:name w:val="eltit1"/>
    <w:rsid w:val="00BD5035"/>
    <w:rPr>
      <w:rFonts w:ascii="Verdana" w:hAnsi="Verdana"/>
      <w:color w:val="333366"/>
      <w:sz w:val="20"/>
      <w:szCs w:val="20"/>
    </w:rPr>
  </w:style>
  <w:style w:type="character" w:customStyle="1" w:styleId="czeinternetowe">
    <w:name w:val="Łącze internetowe"/>
    <w:rsid w:val="00BD5035"/>
    <w:rPr>
      <w:color w:val="2939B5"/>
      <w:u w:val="single"/>
    </w:rPr>
  </w:style>
  <w:style w:type="character" w:customStyle="1" w:styleId="TekstprzypisukocowegoZnak">
    <w:name w:val="Tekst przypisu końcowego Znak"/>
    <w:basedOn w:val="Domylnaczcionkaakapitu"/>
    <w:rsid w:val="00BD5035"/>
    <w:rPr>
      <w:sz w:val="20"/>
      <w:szCs w:val="20"/>
    </w:rPr>
  </w:style>
  <w:style w:type="character" w:styleId="Odwoanieprzypisukocowego">
    <w:name w:val="endnote reference"/>
    <w:basedOn w:val="Domylnaczcionkaakapitu"/>
    <w:rsid w:val="00BD5035"/>
    <w:rPr>
      <w:vertAlign w:val="superscript"/>
    </w:rPr>
  </w:style>
  <w:style w:type="character" w:customStyle="1" w:styleId="Nagwek1Znak">
    <w:name w:val="Nagłówek 1 Znak"/>
    <w:basedOn w:val="Domylnaczcionkaakapitu"/>
    <w:rsid w:val="00BD5035"/>
    <w:rPr>
      <w:rFonts w:ascii="Times New Roman" w:eastAsia="Times New Roman" w:hAnsi="Times New Roman" w:cs="Arial"/>
      <w:b/>
      <w:bCs/>
      <w:sz w:val="32"/>
      <w:szCs w:val="32"/>
    </w:rPr>
  </w:style>
  <w:style w:type="character" w:customStyle="1" w:styleId="Nagwek2Znak">
    <w:name w:val="Nagłówek 2 Znak"/>
    <w:basedOn w:val="Domylnaczcionkaakapitu"/>
    <w:rsid w:val="00BD5035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Nagwek3Znak">
    <w:name w:val="Nagłówek 3 Znak"/>
    <w:basedOn w:val="Domylnaczcionkaakapitu"/>
    <w:rsid w:val="00BD5035"/>
    <w:rPr>
      <w:rFonts w:ascii="Times New Roman" w:eastAsia="Times New Roman" w:hAnsi="Times New Roman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rsid w:val="00BD5035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Nagwek5Znak">
    <w:name w:val="Nagłówek 5 Znak"/>
    <w:basedOn w:val="Domylnaczcionkaakapitu"/>
    <w:rsid w:val="00BD5035"/>
    <w:rPr>
      <w:rFonts w:ascii="Times New Roman" w:eastAsia="Times New Roman" w:hAnsi="Times New Roman" w:cs="Times New Roman"/>
      <w:bCs/>
      <w:iCs/>
      <w:sz w:val="24"/>
      <w:szCs w:val="26"/>
    </w:rPr>
  </w:style>
  <w:style w:type="character" w:customStyle="1" w:styleId="TekstpodstawowyZnak">
    <w:name w:val="Tekst podstawowy Znak"/>
    <w:basedOn w:val="Domylnaczcionkaakapitu"/>
    <w:rsid w:val="00BD5035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dymkaZnak">
    <w:name w:val="Tekst dymka Znak"/>
    <w:basedOn w:val="Domylnaczcionkaakapitu"/>
    <w:rsid w:val="00BD5035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rsid w:val="00BD5035"/>
  </w:style>
  <w:style w:type="character" w:customStyle="1" w:styleId="StopkaZnak">
    <w:name w:val="Stopka Znak"/>
    <w:basedOn w:val="Domylnaczcionkaakapitu"/>
    <w:rsid w:val="00BD5035"/>
  </w:style>
  <w:style w:type="character" w:customStyle="1" w:styleId="ListLabel1">
    <w:name w:val="ListLabel 1"/>
    <w:rsid w:val="00BD5035"/>
    <w:rPr>
      <w:rFonts w:cs="Courier New"/>
    </w:rPr>
  </w:style>
  <w:style w:type="character" w:customStyle="1" w:styleId="ListLabel2">
    <w:name w:val="ListLabel 2"/>
    <w:rsid w:val="00BD5035"/>
    <w:rPr>
      <w:rFonts w:ascii="Times New Roman" w:hAnsi="Times New Roman"/>
      <w:b w:val="0"/>
      <w:sz w:val="22"/>
      <w:szCs w:val="22"/>
    </w:rPr>
  </w:style>
  <w:style w:type="character" w:customStyle="1" w:styleId="ListLabel3">
    <w:name w:val="ListLabel 3"/>
    <w:rsid w:val="00BD5035"/>
    <w:rPr>
      <w:b/>
      <w:color w:val="00000A"/>
    </w:rPr>
  </w:style>
  <w:style w:type="character" w:customStyle="1" w:styleId="ListLabel4">
    <w:name w:val="ListLabel 4"/>
    <w:rsid w:val="00BD5035"/>
    <w:rPr>
      <w:color w:val="00000A"/>
    </w:rPr>
  </w:style>
  <w:style w:type="character" w:customStyle="1" w:styleId="ListLabel5">
    <w:name w:val="ListLabel 5"/>
    <w:rsid w:val="00BD5035"/>
    <w:rPr>
      <w:b/>
    </w:rPr>
  </w:style>
  <w:style w:type="character" w:customStyle="1" w:styleId="ListLabel6">
    <w:name w:val="ListLabel 6"/>
    <w:rsid w:val="00BD5035"/>
    <w:rPr>
      <w:b/>
      <w:i w:val="0"/>
      <w:sz w:val="32"/>
      <w:szCs w:val="32"/>
    </w:rPr>
  </w:style>
  <w:style w:type="character" w:customStyle="1" w:styleId="ListLabel7">
    <w:name w:val="ListLabel 7"/>
    <w:rsid w:val="00BD5035"/>
    <w:rPr>
      <w:b/>
      <w:i w:val="0"/>
      <w:sz w:val="28"/>
      <w:szCs w:val="28"/>
    </w:rPr>
  </w:style>
  <w:style w:type="character" w:customStyle="1" w:styleId="ListLabel8">
    <w:name w:val="ListLabel 8"/>
    <w:rsid w:val="00BD5035"/>
    <w:rPr>
      <w:b w:val="0"/>
      <w:i w:val="0"/>
      <w:sz w:val="22"/>
      <w:szCs w:val="20"/>
    </w:rPr>
  </w:style>
  <w:style w:type="character" w:customStyle="1" w:styleId="ListLabel9">
    <w:name w:val="ListLabel 9"/>
    <w:rsid w:val="00BD5035"/>
    <w:rPr>
      <w:b w:val="0"/>
      <w:i w:val="0"/>
      <w:sz w:val="20"/>
      <w:szCs w:val="20"/>
    </w:rPr>
  </w:style>
  <w:style w:type="character" w:customStyle="1" w:styleId="ListLabel10">
    <w:name w:val="ListLabel 10"/>
    <w:rsid w:val="00BD5035"/>
    <w:rPr>
      <w:b w:val="0"/>
      <w:i w:val="0"/>
    </w:rPr>
  </w:style>
  <w:style w:type="character" w:customStyle="1" w:styleId="ListLabel11">
    <w:name w:val="ListLabel 11"/>
    <w:rsid w:val="00BD5035"/>
    <w:rPr>
      <w:b w:val="0"/>
      <w:sz w:val="22"/>
      <w:szCs w:val="22"/>
    </w:rPr>
  </w:style>
  <w:style w:type="character" w:customStyle="1" w:styleId="ListLabel12">
    <w:name w:val="ListLabel 12"/>
    <w:rsid w:val="00BD5035"/>
    <w:rPr>
      <w:rFonts w:cs="Symbol"/>
    </w:rPr>
  </w:style>
  <w:style w:type="character" w:customStyle="1" w:styleId="ListLabel13">
    <w:name w:val="ListLabel 13"/>
    <w:rsid w:val="00BD5035"/>
    <w:rPr>
      <w:rFonts w:cs="Wingdings"/>
    </w:rPr>
  </w:style>
  <w:style w:type="character" w:customStyle="1" w:styleId="ListLabel14">
    <w:name w:val="ListLabel 14"/>
    <w:rsid w:val="00BD5035"/>
    <w:rPr>
      <w:rFonts w:cs="Courier New"/>
    </w:rPr>
  </w:style>
  <w:style w:type="character" w:customStyle="1" w:styleId="ListLabel15">
    <w:name w:val="ListLabel 15"/>
    <w:rsid w:val="00BD5035"/>
    <w:rPr>
      <w:rFonts w:cs="Symbol"/>
      <w:b w:val="0"/>
      <w:sz w:val="22"/>
      <w:szCs w:val="22"/>
    </w:rPr>
  </w:style>
  <w:style w:type="character" w:customStyle="1" w:styleId="ListLabel16">
    <w:name w:val="ListLabel 16"/>
    <w:rsid w:val="00BD5035"/>
    <w:rPr>
      <w:b w:val="0"/>
      <w:i w:val="0"/>
      <w:sz w:val="22"/>
      <w:szCs w:val="32"/>
    </w:rPr>
  </w:style>
  <w:style w:type="character" w:customStyle="1" w:styleId="ListLabel17">
    <w:name w:val="ListLabel 17"/>
    <w:rsid w:val="00BD5035"/>
    <w:rPr>
      <w:b/>
      <w:i w:val="0"/>
      <w:sz w:val="28"/>
      <w:szCs w:val="28"/>
    </w:rPr>
  </w:style>
  <w:style w:type="character" w:customStyle="1" w:styleId="ListLabel18">
    <w:name w:val="ListLabel 18"/>
    <w:rsid w:val="00BD5035"/>
    <w:rPr>
      <w:b w:val="0"/>
      <w:i w:val="0"/>
      <w:sz w:val="22"/>
      <w:szCs w:val="20"/>
    </w:rPr>
  </w:style>
  <w:style w:type="character" w:customStyle="1" w:styleId="ListLabel19">
    <w:name w:val="ListLabel 19"/>
    <w:rsid w:val="00BD5035"/>
    <w:rPr>
      <w:b w:val="0"/>
      <w:i w:val="0"/>
      <w:sz w:val="20"/>
      <w:szCs w:val="20"/>
    </w:rPr>
  </w:style>
  <w:style w:type="character" w:customStyle="1" w:styleId="ListLabel20">
    <w:name w:val="ListLabel 20"/>
    <w:rsid w:val="00BD5035"/>
    <w:rPr>
      <w:b w:val="0"/>
      <w:i w:val="0"/>
    </w:rPr>
  </w:style>
  <w:style w:type="character" w:customStyle="1" w:styleId="ListLabel21">
    <w:name w:val="ListLabel 21"/>
    <w:rsid w:val="00BD5035"/>
    <w:rPr>
      <w:b w:val="0"/>
      <w:sz w:val="22"/>
      <w:szCs w:val="22"/>
    </w:rPr>
  </w:style>
  <w:style w:type="character" w:customStyle="1" w:styleId="ListLabel22">
    <w:name w:val="ListLabel 22"/>
    <w:rsid w:val="00BD5035"/>
    <w:rPr>
      <w:rFonts w:cs="Symbol"/>
    </w:rPr>
  </w:style>
  <w:style w:type="character" w:customStyle="1" w:styleId="ListLabel23">
    <w:name w:val="ListLabel 23"/>
    <w:rsid w:val="00BD5035"/>
    <w:rPr>
      <w:rFonts w:cs="Wingdings"/>
    </w:rPr>
  </w:style>
  <w:style w:type="character" w:customStyle="1" w:styleId="ListLabel24">
    <w:name w:val="ListLabel 24"/>
    <w:rsid w:val="00BD5035"/>
    <w:rPr>
      <w:rFonts w:cs="Courier New"/>
    </w:rPr>
  </w:style>
  <w:style w:type="character" w:customStyle="1" w:styleId="ListLabel25">
    <w:name w:val="ListLabel 25"/>
    <w:rsid w:val="00BD5035"/>
    <w:rPr>
      <w:rFonts w:cs="Symbol"/>
      <w:b w:val="0"/>
      <w:sz w:val="22"/>
      <w:szCs w:val="22"/>
    </w:rPr>
  </w:style>
  <w:style w:type="character" w:customStyle="1" w:styleId="ListLabel26">
    <w:name w:val="ListLabel 26"/>
    <w:rsid w:val="00BD5035"/>
    <w:rPr>
      <w:b w:val="0"/>
      <w:i w:val="0"/>
      <w:sz w:val="22"/>
      <w:szCs w:val="32"/>
    </w:rPr>
  </w:style>
  <w:style w:type="character" w:customStyle="1" w:styleId="ListLabel27">
    <w:name w:val="ListLabel 27"/>
    <w:rsid w:val="00BD5035"/>
    <w:rPr>
      <w:b/>
      <w:i w:val="0"/>
      <w:sz w:val="28"/>
      <w:szCs w:val="28"/>
    </w:rPr>
  </w:style>
  <w:style w:type="character" w:customStyle="1" w:styleId="ListLabel28">
    <w:name w:val="ListLabel 28"/>
    <w:rsid w:val="00BD5035"/>
    <w:rPr>
      <w:b w:val="0"/>
      <w:i w:val="0"/>
      <w:sz w:val="22"/>
      <w:szCs w:val="20"/>
    </w:rPr>
  </w:style>
  <w:style w:type="character" w:customStyle="1" w:styleId="ListLabel29">
    <w:name w:val="ListLabel 29"/>
    <w:rsid w:val="00BD5035"/>
    <w:rPr>
      <w:b w:val="0"/>
      <w:i w:val="0"/>
      <w:sz w:val="20"/>
      <w:szCs w:val="20"/>
    </w:rPr>
  </w:style>
  <w:style w:type="character" w:customStyle="1" w:styleId="ListLabel30">
    <w:name w:val="ListLabel 30"/>
    <w:rsid w:val="00BD5035"/>
    <w:rPr>
      <w:b w:val="0"/>
      <w:i w:val="0"/>
    </w:rPr>
  </w:style>
  <w:style w:type="character" w:customStyle="1" w:styleId="ListLabel31">
    <w:name w:val="ListLabel 31"/>
    <w:rsid w:val="00BD5035"/>
    <w:rPr>
      <w:b w:val="0"/>
      <w:sz w:val="22"/>
      <w:szCs w:val="22"/>
    </w:rPr>
  </w:style>
  <w:style w:type="character" w:customStyle="1" w:styleId="ListLabel32">
    <w:name w:val="ListLabel 32"/>
    <w:rsid w:val="00BD5035"/>
    <w:rPr>
      <w:rFonts w:cs="Symbol"/>
    </w:rPr>
  </w:style>
  <w:style w:type="character" w:customStyle="1" w:styleId="ListLabel33">
    <w:name w:val="ListLabel 33"/>
    <w:rsid w:val="00BD5035"/>
    <w:rPr>
      <w:rFonts w:cs="Wingdings"/>
    </w:rPr>
  </w:style>
  <w:style w:type="character" w:customStyle="1" w:styleId="ListLabel34">
    <w:name w:val="ListLabel 34"/>
    <w:rsid w:val="00BD5035"/>
    <w:rPr>
      <w:rFonts w:cs="Courier New"/>
    </w:rPr>
  </w:style>
  <w:style w:type="character" w:customStyle="1" w:styleId="ListLabel35">
    <w:name w:val="ListLabel 35"/>
    <w:rsid w:val="00BD5035"/>
    <w:rPr>
      <w:rFonts w:cs="Symbol"/>
      <w:b w:val="0"/>
      <w:sz w:val="22"/>
      <w:szCs w:val="22"/>
    </w:rPr>
  </w:style>
  <w:style w:type="character" w:customStyle="1" w:styleId="ListLabel36">
    <w:name w:val="ListLabel 36"/>
    <w:rsid w:val="00BD5035"/>
    <w:rPr>
      <w:b w:val="0"/>
      <w:i w:val="0"/>
      <w:sz w:val="22"/>
      <w:szCs w:val="32"/>
    </w:rPr>
  </w:style>
  <w:style w:type="character" w:customStyle="1" w:styleId="ListLabel37">
    <w:name w:val="ListLabel 37"/>
    <w:rsid w:val="00BD5035"/>
    <w:rPr>
      <w:b/>
      <w:i w:val="0"/>
      <w:sz w:val="28"/>
      <w:szCs w:val="28"/>
    </w:rPr>
  </w:style>
  <w:style w:type="character" w:customStyle="1" w:styleId="ListLabel38">
    <w:name w:val="ListLabel 38"/>
    <w:rsid w:val="00BD5035"/>
    <w:rPr>
      <w:b w:val="0"/>
      <w:i w:val="0"/>
      <w:sz w:val="22"/>
      <w:szCs w:val="20"/>
    </w:rPr>
  </w:style>
  <w:style w:type="character" w:customStyle="1" w:styleId="ListLabel39">
    <w:name w:val="ListLabel 39"/>
    <w:rsid w:val="00BD5035"/>
    <w:rPr>
      <w:b w:val="0"/>
      <w:i w:val="0"/>
      <w:sz w:val="20"/>
      <w:szCs w:val="20"/>
    </w:rPr>
  </w:style>
  <w:style w:type="character" w:customStyle="1" w:styleId="ListLabel40">
    <w:name w:val="ListLabel 40"/>
    <w:rsid w:val="00BD5035"/>
    <w:rPr>
      <w:b w:val="0"/>
      <w:i w:val="0"/>
    </w:rPr>
  </w:style>
  <w:style w:type="character" w:customStyle="1" w:styleId="Tekstrdowy">
    <w:name w:val="Tekst źródłowy"/>
    <w:rsid w:val="00BD5035"/>
    <w:rPr>
      <w:rFonts w:ascii="Courier New" w:eastAsia="NSimSun" w:hAnsi="Courier New" w:cs="Courier New"/>
    </w:rPr>
  </w:style>
  <w:style w:type="character" w:customStyle="1" w:styleId="ListLabel41">
    <w:name w:val="ListLabel 41"/>
    <w:rsid w:val="00BD5035"/>
    <w:rPr>
      <w:b w:val="0"/>
      <w:sz w:val="22"/>
      <w:szCs w:val="22"/>
    </w:rPr>
  </w:style>
  <w:style w:type="character" w:customStyle="1" w:styleId="ListLabel42">
    <w:name w:val="ListLabel 42"/>
    <w:rsid w:val="00BD5035"/>
    <w:rPr>
      <w:rFonts w:cs="Symbol"/>
    </w:rPr>
  </w:style>
  <w:style w:type="character" w:customStyle="1" w:styleId="ListLabel43">
    <w:name w:val="ListLabel 43"/>
    <w:rsid w:val="00BD5035"/>
    <w:rPr>
      <w:rFonts w:cs="Wingdings"/>
    </w:rPr>
  </w:style>
  <w:style w:type="character" w:customStyle="1" w:styleId="ListLabel44">
    <w:name w:val="ListLabel 44"/>
    <w:rsid w:val="00BD5035"/>
    <w:rPr>
      <w:rFonts w:cs="Courier New"/>
    </w:rPr>
  </w:style>
  <w:style w:type="character" w:customStyle="1" w:styleId="ListLabel45">
    <w:name w:val="ListLabel 45"/>
    <w:rsid w:val="00BD5035"/>
    <w:rPr>
      <w:rFonts w:cs="Symbol"/>
      <w:b w:val="0"/>
      <w:sz w:val="22"/>
      <w:szCs w:val="22"/>
    </w:rPr>
  </w:style>
  <w:style w:type="character" w:customStyle="1" w:styleId="ListLabel46">
    <w:name w:val="ListLabel 46"/>
    <w:rsid w:val="00BD5035"/>
    <w:rPr>
      <w:b w:val="0"/>
      <w:sz w:val="22"/>
      <w:szCs w:val="22"/>
    </w:rPr>
  </w:style>
  <w:style w:type="character" w:customStyle="1" w:styleId="ListLabel47">
    <w:name w:val="ListLabel 47"/>
    <w:rsid w:val="00BD5035"/>
    <w:rPr>
      <w:rFonts w:cs="Symbol"/>
    </w:rPr>
  </w:style>
  <w:style w:type="character" w:customStyle="1" w:styleId="ListLabel48">
    <w:name w:val="ListLabel 48"/>
    <w:rsid w:val="00BD5035"/>
    <w:rPr>
      <w:rFonts w:cs="Wingdings"/>
    </w:rPr>
  </w:style>
  <w:style w:type="character" w:customStyle="1" w:styleId="ListLabel49">
    <w:name w:val="ListLabel 49"/>
    <w:rsid w:val="00BD5035"/>
    <w:rPr>
      <w:rFonts w:cs="Courier New"/>
    </w:rPr>
  </w:style>
  <w:style w:type="character" w:customStyle="1" w:styleId="ListLabel50">
    <w:name w:val="ListLabel 50"/>
    <w:rsid w:val="00BD5035"/>
    <w:rPr>
      <w:rFonts w:cs="Symbol"/>
      <w:b w:val="0"/>
      <w:sz w:val="22"/>
      <w:szCs w:val="22"/>
    </w:rPr>
  </w:style>
  <w:style w:type="character" w:customStyle="1" w:styleId="ListLabel51">
    <w:name w:val="ListLabel 51"/>
    <w:rsid w:val="00BD5035"/>
    <w:rPr>
      <w:b w:val="0"/>
      <w:sz w:val="22"/>
      <w:szCs w:val="22"/>
    </w:rPr>
  </w:style>
  <w:style w:type="character" w:customStyle="1" w:styleId="ListLabel52">
    <w:name w:val="ListLabel 52"/>
    <w:rsid w:val="00BD5035"/>
    <w:rPr>
      <w:rFonts w:cs="Symbol"/>
    </w:rPr>
  </w:style>
  <w:style w:type="character" w:customStyle="1" w:styleId="ListLabel53">
    <w:name w:val="ListLabel 53"/>
    <w:rsid w:val="00BD5035"/>
    <w:rPr>
      <w:rFonts w:cs="Wingdings"/>
    </w:rPr>
  </w:style>
  <w:style w:type="character" w:customStyle="1" w:styleId="ListLabel54">
    <w:name w:val="ListLabel 54"/>
    <w:rsid w:val="00BD5035"/>
    <w:rPr>
      <w:rFonts w:cs="Courier New"/>
    </w:rPr>
  </w:style>
  <w:style w:type="character" w:customStyle="1" w:styleId="ListLabel55">
    <w:name w:val="ListLabel 55"/>
    <w:rsid w:val="00BD5035"/>
    <w:rPr>
      <w:rFonts w:cs="Symbol"/>
      <w:b w:val="0"/>
      <w:sz w:val="22"/>
      <w:szCs w:val="22"/>
    </w:rPr>
  </w:style>
  <w:style w:type="paragraph" w:styleId="Nagwek">
    <w:name w:val="header"/>
    <w:basedOn w:val="Normalny"/>
    <w:next w:val="Tretekstu"/>
    <w:rsid w:val="00BD5035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retekstu">
    <w:name w:val="Treść tekstu"/>
    <w:basedOn w:val="Normalny"/>
    <w:rsid w:val="00BD5035"/>
    <w:pPr>
      <w:spacing w:after="120" w:line="10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Lista">
    <w:name w:val="List"/>
    <w:basedOn w:val="Tretekstu"/>
    <w:rsid w:val="00BD5035"/>
    <w:rPr>
      <w:rFonts w:cs="Mangal"/>
    </w:rPr>
  </w:style>
  <w:style w:type="paragraph" w:styleId="Podpis">
    <w:name w:val="Signature"/>
    <w:basedOn w:val="Normalny"/>
    <w:rsid w:val="00BD5035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rsid w:val="00BD5035"/>
    <w:pPr>
      <w:suppressLineNumbers/>
    </w:pPr>
  </w:style>
  <w:style w:type="paragraph" w:styleId="Akapitzlist">
    <w:name w:val="List Paragraph"/>
    <w:basedOn w:val="Normalny"/>
    <w:rsid w:val="00BD5035"/>
    <w:pPr>
      <w:ind w:left="720"/>
      <w:contextualSpacing/>
    </w:pPr>
  </w:style>
  <w:style w:type="paragraph" w:customStyle="1" w:styleId="tekst">
    <w:name w:val="tekst"/>
    <w:basedOn w:val="Normalny"/>
    <w:rsid w:val="00BD5035"/>
    <w:pPr>
      <w:spacing w:after="0" w:line="36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szczeg">
    <w:name w:val="szczegół"/>
    <w:basedOn w:val="Normalny"/>
    <w:rsid w:val="00BD5035"/>
    <w:pPr>
      <w:spacing w:after="0" w:line="360" w:lineRule="auto"/>
      <w:ind w:left="-284"/>
    </w:pPr>
    <w:rPr>
      <w:rFonts w:ascii="Arial" w:eastAsia="Times New Roman" w:hAnsi="Arial" w:cs="Times New Roman"/>
      <w:szCs w:val="20"/>
      <w:u w:val="single"/>
    </w:rPr>
  </w:style>
  <w:style w:type="paragraph" w:customStyle="1" w:styleId="tre">
    <w:name w:val="treść"/>
    <w:basedOn w:val="tekst"/>
    <w:rsid w:val="00BD5035"/>
  </w:style>
  <w:style w:type="paragraph" w:styleId="Tekstpodstawowywcity2">
    <w:name w:val="Body Text Indent 2"/>
    <w:basedOn w:val="Normalny"/>
    <w:rsid w:val="00BD5035"/>
    <w:pPr>
      <w:spacing w:after="0" w:line="100" w:lineRule="atLeast"/>
      <w:ind w:left="465"/>
    </w:pPr>
    <w:rPr>
      <w:rFonts w:ascii="Arial" w:eastAsia="Times New Roman" w:hAnsi="Arial" w:cs="Times New Roman"/>
      <w:sz w:val="24"/>
      <w:szCs w:val="20"/>
    </w:rPr>
  </w:style>
  <w:style w:type="paragraph" w:styleId="Tekstprzypisukocowego">
    <w:name w:val="endnote text"/>
    <w:basedOn w:val="Normalny"/>
    <w:rsid w:val="00BD5035"/>
    <w:pPr>
      <w:spacing w:after="0" w:line="100" w:lineRule="atLeast"/>
    </w:pPr>
    <w:rPr>
      <w:sz w:val="20"/>
      <w:szCs w:val="20"/>
    </w:rPr>
  </w:style>
  <w:style w:type="paragraph" w:styleId="Tekstdymka">
    <w:name w:val="Balloon Text"/>
    <w:basedOn w:val="Normalny"/>
    <w:rsid w:val="00BD5035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Gwka">
    <w:name w:val="Główka"/>
    <w:basedOn w:val="Normalny"/>
    <w:rsid w:val="00BD5035"/>
    <w:pPr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rsid w:val="00BD5035"/>
    <w:pPr>
      <w:tabs>
        <w:tab w:val="center" w:pos="4536"/>
        <w:tab w:val="right" w:pos="9072"/>
      </w:tabs>
      <w:spacing w:after="0" w:line="100" w:lineRule="atLeast"/>
    </w:pPr>
  </w:style>
  <w:style w:type="paragraph" w:customStyle="1" w:styleId="Zawartoramki">
    <w:name w:val="Zawartość ramki"/>
    <w:basedOn w:val="Normalny"/>
    <w:rsid w:val="00BD5035"/>
  </w:style>
  <w:style w:type="paragraph" w:customStyle="1" w:styleId="Zawartotabeli">
    <w:name w:val="Zawartość tabeli"/>
    <w:basedOn w:val="Normalny"/>
    <w:rsid w:val="00BD5035"/>
  </w:style>
  <w:style w:type="paragraph" w:styleId="Cytat">
    <w:name w:val="Quote"/>
    <w:basedOn w:val="Normalny"/>
    <w:rsid w:val="00BD5035"/>
  </w:style>
  <w:style w:type="paragraph" w:styleId="Tytu">
    <w:name w:val="Title"/>
    <w:basedOn w:val="Nagwek"/>
    <w:rsid w:val="00BD5035"/>
  </w:style>
  <w:style w:type="paragraph" w:styleId="Podtytu">
    <w:name w:val="Subtitle"/>
    <w:basedOn w:val="Nagwek"/>
    <w:rsid w:val="00BD5035"/>
  </w:style>
  <w:style w:type="character" w:styleId="Pogrubienie">
    <w:name w:val="Strong"/>
    <w:basedOn w:val="Domylnaczcionkaakapitu"/>
    <w:uiPriority w:val="22"/>
    <w:qFormat/>
    <w:rsid w:val="00F9750C"/>
    <w:rPr>
      <w:b/>
      <w:bCs/>
    </w:rPr>
  </w:style>
  <w:style w:type="paragraph" w:styleId="Tekstpodstawowy">
    <w:name w:val="Body Text"/>
    <w:basedOn w:val="Normalny"/>
    <w:link w:val="TekstpodstawowyZnak1"/>
    <w:uiPriority w:val="99"/>
    <w:unhideWhenUsed/>
    <w:rsid w:val="00043CC6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043CC6"/>
    <w:rPr>
      <w:rFonts w:ascii="Calibri" w:eastAsia="SimSun" w:hAnsi="Calibri" w:cs="Mangal"/>
      <w:color w:val="00000A"/>
    </w:rPr>
  </w:style>
  <w:style w:type="character" w:customStyle="1" w:styleId="markedcontent">
    <w:name w:val="markedcontent"/>
    <w:basedOn w:val="Domylnaczcionkaakapitu"/>
    <w:rsid w:val="009D77FE"/>
  </w:style>
  <w:style w:type="paragraph" w:customStyle="1" w:styleId="dtn">
    <w:name w:val="dtn"/>
    <w:basedOn w:val="Normalny"/>
    <w:rsid w:val="009E423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dtz">
    <w:name w:val="dtz"/>
    <w:basedOn w:val="Normalny"/>
    <w:rsid w:val="009E423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dtu">
    <w:name w:val="dtu"/>
    <w:basedOn w:val="Normalny"/>
    <w:rsid w:val="009E423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3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4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7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pl.wikipedia.org/wiki/Obraz_wektorow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1818</Words>
  <Characters>10913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malgosia_wyrybkowska</dc:creator>
  <cp:lastModifiedBy>Paweł Stramski</cp:lastModifiedBy>
  <cp:revision>7</cp:revision>
  <cp:lastPrinted>2025-03-12T10:20:00Z</cp:lastPrinted>
  <dcterms:created xsi:type="dcterms:W3CDTF">2026-03-18T11:55:00Z</dcterms:created>
  <dcterms:modified xsi:type="dcterms:W3CDTF">2026-03-19T06:54:00Z</dcterms:modified>
</cp:coreProperties>
</file>